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47" w:rsidRPr="004F1BF1" w:rsidRDefault="00277947" w:rsidP="008D154E">
      <w:pPr>
        <w:pStyle w:val="CMT"/>
      </w:pPr>
      <w:r w:rsidRPr="004F1BF1">
        <w:t>SECTION 27 00 00 - COMMUNICATIONS</w:t>
      </w:r>
    </w:p>
    <w:p w:rsidR="00033899" w:rsidRPr="004F1BF1" w:rsidRDefault="00630257" w:rsidP="008D154E">
      <w:pPr>
        <w:pStyle w:val="CMT"/>
      </w:pPr>
      <w:r w:rsidRPr="004F1BF1">
        <w:t>PART 1 - General</w:t>
      </w:r>
    </w:p>
    <w:p w:rsidR="001E415A" w:rsidRDefault="001E415A" w:rsidP="001E415A">
      <w:pPr>
        <w:pStyle w:val="CMT"/>
      </w:pPr>
      <w:r>
        <w:t>GENERAL</w:t>
      </w:r>
    </w:p>
    <w:p w:rsidR="00630257" w:rsidRPr="004F1BF1" w:rsidRDefault="00DD5838" w:rsidP="00E77E41">
      <w:pPr>
        <w:pStyle w:val="CMT"/>
      </w:pPr>
      <w:r w:rsidRPr="004F1BF1">
        <w:t>1.01</w:t>
      </w:r>
      <w:r w:rsidRPr="004F1BF1">
        <w:tab/>
      </w:r>
      <w:r w:rsidR="00F07796" w:rsidRPr="004F1BF1">
        <w:t>SUMMARY</w:t>
      </w:r>
    </w:p>
    <w:p w:rsidR="004F1BF1" w:rsidRPr="004F1BF1" w:rsidRDefault="004F1BF1" w:rsidP="00E77E41">
      <w:pPr>
        <w:pStyle w:val="ListParagraph"/>
        <w:numPr>
          <w:ilvl w:val="0"/>
          <w:numId w:val="9"/>
        </w:numPr>
        <w:tabs>
          <w:tab w:val="left" w:pos="0"/>
        </w:tabs>
        <w:suppressAutoHyphens/>
        <w:spacing w:after="0" w:line="240" w:lineRule="auto"/>
        <w:ind w:left="1080"/>
        <w:rPr>
          <w:rFonts w:ascii="Arial" w:hAnsi="Arial" w:cs="Arial"/>
          <w:sz w:val="20"/>
          <w:szCs w:val="20"/>
        </w:rPr>
      </w:pPr>
      <w:r w:rsidRPr="004F1BF1">
        <w:rPr>
          <w:rFonts w:ascii="Arial" w:hAnsi="Arial" w:cs="Arial"/>
          <w:sz w:val="20"/>
          <w:szCs w:val="20"/>
        </w:rPr>
        <w:t xml:space="preserve">This project requires the </w:t>
      </w:r>
      <w:r w:rsidR="00EB0E40">
        <w:rPr>
          <w:rFonts w:ascii="Arial" w:hAnsi="Arial" w:cs="Arial"/>
          <w:sz w:val="20"/>
          <w:szCs w:val="20"/>
        </w:rPr>
        <w:t>Contractor</w:t>
      </w:r>
      <w:r w:rsidRPr="004F1BF1">
        <w:rPr>
          <w:rFonts w:ascii="Arial" w:hAnsi="Arial" w:cs="Arial"/>
          <w:sz w:val="20"/>
          <w:szCs w:val="20"/>
        </w:rPr>
        <w:t xml:space="preserve"> </w:t>
      </w:r>
      <w:r w:rsidR="003008AF">
        <w:rPr>
          <w:rFonts w:ascii="Arial" w:hAnsi="Arial" w:cs="Arial"/>
          <w:sz w:val="20"/>
          <w:szCs w:val="20"/>
        </w:rPr>
        <w:t>furnish</w:t>
      </w:r>
      <w:r w:rsidR="00542C3D">
        <w:rPr>
          <w:rFonts w:ascii="Arial" w:hAnsi="Arial" w:cs="Arial"/>
          <w:sz w:val="20"/>
          <w:szCs w:val="20"/>
        </w:rPr>
        <w:t xml:space="preserve">, label, </w:t>
      </w:r>
      <w:r w:rsidRPr="004F1BF1">
        <w:rPr>
          <w:rFonts w:ascii="Arial" w:hAnsi="Arial" w:cs="Arial"/>
          <w:sz w:val="20"/>
          <w:szCs w:val="20"/>
        </w:rPr>
        <w:t>test</w:t>
      </w:r>
      <w:r w:rsidR="00542C3D">
        <w:rPr>
          <w:rFonts w:ascii="Arial" w:hAnsi="Arial" w:cs="Arial"/>
          <w:sz w:val="20"/>
          <w:szCs w:val="20"/>
        </w:rPr>
        <w:t>, document, and warranty</w:t>
      </w:r>
      <w:r w:rsidRPr="004F1BF1">
        <w:rPr>
          <w:rFonts w:ascii="Arial" w:hAnsi="Arial" w:cs="Arial"/>
          <w:sz w:val="20"/>
          <w:szCs w:val="20"/>
        </w:rPr>
        <w:t xml:space="preserve"> a Structured Cabling</w:t>
      </w:r>
      <w:r w:rsidR="00E77E41">
        <w:rPr>
          <w:rFonts w:ascii="Arial" w:hAnsi="Arial" w:cs="Arial"/>
          <w:sz w:val="20"/>
          <w:szCs w:val="20"/>
        </w:rPr>
        <w:t xml:space="preserve"> </w:t>
      </w:r>
      <w:r w:rsidRPr="004F1BF1">
        <w:rPr>
          <w:rFonts w:ascii="Arial" w:hAnsi="Arial" w:cs="Arial"/>
          <w:sz w:val="20"/>
          <w:szCs w:val="20"/>
        </w:rPr>
        <w:t xml:space="preserve">System in conformance with this specification for the facilities of the University of California </w:t>
      </w:r>
      <w:r w:rsidR="001E415A">
        <w:rPr>
          <w:rFonts w:ascii="Arial" w:hAnsi="Arial" w:cs="Arial"/>
          <w:sz w:val="20"/>
          <w:szCs w:val="20"/>
        </w:rPr>
        <w:t>Santa Cruz</w:t>
      </w:r>
      <w:r w:rsidR="00532E45">
        <w:rPr>
          <w:rFonts w:ascii="Arial" w:hAnsi="Arial" w:cs="Arial"/>
          <w:sz w:val="20"/>
          <w:szCs w:val="20"/>
        </w:rPr>
        <w:t xml:space="preserve"> (</w:t>
      </w:r>
      <w:r w:rsidR="001E415A">
        <w:rPr>
          <w:rFonts w:ascii="Arial" w:hAnsi="Arial" w:cs="Arial"/>
          <w:sz w:val="20"/>
          <w:szCs w:val="20"/>
        </w:rPr>
        <w:t>UCSC</w:t>
      </w:r>
      <w:r w:rsidR="00532E45">
        <w:rPr>
          <w:rFonts w:ascii="Arial" w:hAnsi="Arial" w:cs="Arial"/>
          <w:sz w:val="20"/>
          <w:szCs w:val="20"/>
        </w:rPr>
        <w:t>) referenced as</w:t>
      </w:r>
      <w:r w:rsidR="00C158D3">
        <w:rPr>
          <w:rFonts w:ascii="Arial" w:hAnsi="Arial" w:cs="Arial"/>
          <w:sz w:val="20"/>
          <w:szCs w:val="20"/>
        </w:rPr>
        <w:t xml:space="preserve"> -</w:t>
      </w:r>
      <w:r w:rsidR="00532E45">
        <w:rPr>
          <w:rFonts w:ascii="Arial" w:hAnsi="Arial" w:cs="Arial"/>
          <w:sz w:val="20"/>
          <w:szCs w:val="20"/>
        </w:rPr>
        <w:t xml:space="preserve"> the </w:t>
      </w:r>
      <w:r w:rsidR="001E415A">
        <w:rPr>
          <w:rFonts w:ascii="Arial" w:hAnsi="Arial" w:cs="Arial"/>
          <w:sz w:val="20"/>
          <w:szCs w:val="20"/>
        </w:rPr>
        <w:t xml:space="preserve">Project </w:t>
      </w:r>
      <w:r w:rsidR="00C158D3">
        <w:rPr>
          <w:rFonts w:ascii="Arial" w:hAnsi="Arial" w:cs="Arial"/>
          <w:sz w:val="20"/>
          <w:szCs w:val="20"/>
        </w:rPr>
        <w:t xml:space="preserve">Number, </w:t>
      </w:r>
      <w:r w:rsidRPr="004F1BF1">
        <w:rPr>
          <w:rFonts w:ascii="Arial" w:hAnsi="Arial" w:cs="Arial"/>
          <w:sz w:val="20"/>
          <w:szCs w:val="20"/>
        </w:rPr>
        <w:t>Project</w:t>
      </w:r>
      <w:r w:rsidR="00C158D3">
        <w:rPr>
          <w:rFonts w:ascii="Arial" w:hAnsi="Arial" w:cs="Arial"/>
          <w:sz w:val="20"/>
          <w:szCs w:val="20"/>
        </w:rPr>
        <w:t xml:space="preserve"> Name.</w:t>
      </w:r>
      <w:r w:rsidRPr="004F1BF1">
        <w:rPr>
          <w:rFonts w:ascii="Arial" w:hAnsi="Arial" w:cs="Arial"/>
          <w:sz w:val="20"/>
          <w:szCs w:val="20"/>
        </w:rPr>
        <w:t xml:space="preserve">  </w:t>
      </w:r>
    </w:p>
    <w:p w:rsidR="00C15C2A" w:rsidRPr="004F1BF1" w:rsidRDefault="00C15C2A" w:rsidP="00E77E41">
      <w:pPr>
        <w:tabs>
          <w:tab w:val="left" w:pos="0"/>
        </w:tabs>
        <w:suppressAutoHyphens/>
        <w:spacing w:after="0" w:line="240" w:lineRule="auto"/>
        <w:ind w:left="1080" w:hanging="360"/>
        <w:rPr>
          <w:rFonts w:ascii="Arial" w:hAnsi="Arial" w:cs="Arial"/>
          <w:sz w:val="20"/>
          <w:szCs w:val="20"/>
        </w:rPr>
      </w:pPr>
    </w:p>
    <w:p w:rsidR="00856B20" w:rsidRDefault="00C15C2A"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B.</w:t>
      </w:r>
      <w:r w:rsidRPr="004F1BF1">
        <w:rPr>
          <w:rFonts w:ascii="Arial" w:hAnsi="Arial" w:cs="Arial"/>
          <w:sz w:val="20"/>
          <w:szCs w:val="20"/>
        </w:rPr>
        <w:tab/>
      </w:r>
      <w:r w:rsidR="00137885" w:rsidRPr="004F1BF1">
        <w:rPr>
          <w:rFonts w:ascii="Arial" w:hAnsi="Arial" w:cs="Arial"/>
          <w:sz w:val="20"/>
          <w:szCs w:val="20"/>
        </w:rPr>
        <w:t xml:space="preserve">Construction </w:t>
      </w:r>
      <w:r w:rsidR="00701309">
        <w:rPr>
          <w:rFonts w:ascii="Arial" w:hAnsi="Arial" w:cs="Arial"/>
          <w:sz w:val="20"/>
          <w:szCs w:val="20"/>
        </w:rPr>
        <w:t>drawings</w:t>
      </w:r>
      <w:r w:rsidR="00500B9F" w:rsidRPr="004F1BF1">
        <w:rPr>
          <w:rFonts w:ascii="Arial" w:hAnsi="Arial" w:cs="Arial"/>
          <w:sz w:val="20"/>
          <w:szCs w:val="20"/>
        </w:rPr>
        <w:t xml:space="preserve"> </w:t>
      </w:r>
      <w:r w:rsidRPr="004F1BF1">
        <w:rPr>
          <w:rFonts w:ascii="Arial" w:hAnsi="Arial" w:cs="Arial"/>
          <w:sz w:val="20"/>
          <w:szCs w:val="20"/>
        </w:rPr>
        <w:t xml:space="preserve">and </w:t>
      </w:r>
      <w:r w:rsidR="00F551A0" w:rsidRPr="00013FE1">
        <w:rPr>
          <w:rFonts w:ascii="Arial" w:hAnsi="Arial" w:cs="Arial"/>
          <w:sz w:val="20"/>
          <w:szCs w:val="20"/>
        </w:rPr>
        <w:t>all provisions</w:t>
      </w:r>
      <w:commentRangeStart w:id="0"/>
      <w:r w:rsidR="00F551A0" w:rsidRPr="00013FE1">
        <w:rPr>
          <w:rFonts w:ascii="Arial" w:hAnsi="Arial" w:cs="Arial"/>
          <w:sz w:val="20"/>
          <w:szCs w:val="20"/>
        </w:rPr>
        <w:t xml:space="preserve"> of </w:t>
      </w:r>
      <w:r w:rsidR="00F2556D">
        <w:rPr>
          <w:rFonts w:ascii="Arial" w:hAnsi="Arial" w:cs="Arial"/>
          <w:sz w:val="20"/>
          <w:szCs w:val="20"/>
        </w:rPr>
        <w:t>other Contract Divisions</w:t>
      </w:r>
      <w:commentRangeEnd w:id="0"/>
      <w:r w:rsidR="00F2556D">
        <w:rPr>
          <w:rStyle w:val="CommentReference"/>
          <w:rFonts w:ascii="Arial" w:eastAsia="Times New Roman" w:hAnsi="Arial" w:cs="Times New Roman"/>
        </w:rPr>
        <w:commentReference w:id="0"/>
      </w:r>
      <w:r w:rsidR="000D49C9" w:rsidRPr="00013FE1">
        <w:rPr>
          <w:rFonts w:ascii="Arial" w:hAnsi="Arial" w:cs="Arial"/>
          <w:sz w:val="20"/>
          <w:szCs w:val="20"/>
        </w:rPr>
        <w:t>,</w:t>
      </w:r>
      <w:r w:rsidR="000D49C9">
        <w:rPr>
          <w:rFonts w:ascii="Arial" w:hAnsi="Arial" w:cs="Arial"/>
          <w:color w:val="FF0000"/>
          <w:sz w:val="20"/>
          <w:szCs w:val="20"/>
        </w:rPr>
        <w:t xml:space="preserve"> </w:t>
      </w:r>
      <w:r w:rsidR="00500B9F" w:rsidRPr="004F1BF1">
        <w:rPr>
          <w:rFonts w:ascii="Arial" w:hAnsi="Arial" w:cs="Arial"/>
          <w:sz w:val="20"/>
          <w:szCs w:val="20"/>
        </w:rPr>
        <w:t xml:space="preserve">if issued </w:t>
      </w:r>
      <w:r w:rsidR="00BD0E3B" w:rsidRPr="004F1BF1">
        <w:rPr>
          <w:rFonts w:ascii="Arial" w:hAnsi="Arial" w:cs="Arial"/>
          <w:sz w:val="20"/>
          <w:szCs w:val="20"/>
        </w:rPr>
        <w:t xml:space="preserve">in conjunction </w:t>
      </w:r>
      <w:r w:rsidR="00B92E03">
        <w:rPr>
          <w:rFonts w:ascii="Arial" w:hAnsi="Arial" w:cs="Arial"/>
          <w:sz w:val="20"/>
          <w:szCs w:val="20"/>
        </w:rPr>
        <w:t xml:space="preserve">with </w:t>
      </w:r>
      <w:r w:rsidR="00BD0E3B" w:rsidRPr="004F1BF1">
        <w:rPr>
          <w:rFonts w:ascii="Arial" w:hAnsi="Arial" w:cs="Arial"/>
          <w:sz w:val="20"/>
          <w:szCs w:val="20"/>
        </w:rPr>
        <w:t>this specification, shall</w:t>
      </w:r>
      <w:r w:rsidR="00500B9F" w:rsidRPr="004F1BF1">
        <w:rPr>
          <w:rFonts w:ascii="Arial" w:hAnsi="Arial" w:cs="Arial"/>
          <w:sz w:val="20"/>
          <w:szCs w:val="20"/>
        </w:rPr>
        <w:t xml:space="preserve"> </w:t>
      </w:r>
      <w:r w:rsidRPr="004F1BF1">
        <w:rPr>
          <w:rFonts w:ascii="Arial" w:hAnsi="Arial" w:cs="Arial"/>
          <w:sz w:val="20"/>
          <w:szCs w:val="20"/>
        </w:rPr>
        <w:t xml:space="preserve">apply to this </w:t>
      </w:r>
      <w:r w:rsidR="00BD0E3B" w:rsidRPr="004F1BF1">
        <w:rPr>
          <w:rFonts w:ascii="Arial" w:hAnsi="Arial" w:cs="Arial"/>
          <w:sz w:val="20"/>
          <w:szCs w:val="20"/>
        </w:rPr>
        <w:t>Division 27 specification</w:t>
      </w:r>
      <w:r w:rsidRPr="004F1BF1">
        <w:rPr>
          <w:rFonts w:ascii="Arial" w:hAnsi="Arial" w:cs="Arial"/>
          <w:sz w:val="20"/>
          <w:szCs w:val="20"/>
        </w:rPr>
        <w:t>.</w:t>
      </w:r>
      <w:r w:rsidR="00CD48BF">
        <w:rPr>
          <w:rFonts w:ascii="Arial" w:hAnsi="Arial" w:cs="Arial"/>
          <w:sz w:val="20"/>
          <w:szCs w:val="20"/>
        </w:rPr>
        <w:t xml:space="preserve">  Coordination of work and resolution of conflicts </w:t>
      </w:r>
      <w:r w:rsidR="00CD48BF" w:rsidRPr="004F1BF1">
        <w:rPr>
          <w:rFonts w:ascii="Arial" w:hAnsi="Arial" w:cs="Arial"/>
          <w:sz w:val="20"/>
          <w:szCs w:val="20"/>
        </w:rPr>
        <w:t>between project documents issued by others</w:t>
      </w:r>
      <w:r w:rsidR="00CD48BF">
        <w:rPr>
          <w:rFonts w:ascii="Arial" w:hAnsi="Arial" w:cs="Arial"/>
          <w:sz w:val="20"/>
          <w:szCs w:val="20"/>
        </w:rPr>
        <w:t xml:space="preserve"> </w:t>
      </w:r>
      <w:r w:rsidR="008575D9">
        <w:rPr>
          <w:rFonts w:ascii="Arial" w:hAnsi="Arial" w:cs="Arial"/>
          <w:sz w:val="20"/>
          <w:szCs w:val="20"/>
        </w:rPr>
        <w:t>s</w:t>
      </w:r>
      <w:r w:rsidR="00CD48BF">
        <w:rPr>
          <w:rFonts w:ascii="Arial" w:hAnsi="Arial" w:cs="Arial"/>
          <w:sz w:val="20"/>
          <w:szCs w:val="20"/>
        </w:rPr>
        <w:t>uch as</w:t>
      </w:r>
      <w:r w:rsidR="00CD48BF" w:rsidRPr="004F1BF1">
        <w:rPr>
          <w:rFonts w:ascii="Arial" w:hAnsi="Arial" w:cs="Arial"/>
          <w:sz w:val="20"/>
          <w:szCs w:val="20"/>
        </w:rPr>
        <w:t xml:space="preserve"> Architects, Civil Engineers, Electrical/Mechanical Engineers, Plumbing Engineers</w:t>
      </w:r>
      <w:r w:rsidR="00DC2975">
        <w:rPr>
          <w:rFonts w:ascii="Arial" w:hAnsi="Arial" w:cs="Arial"/>
          <w:sz w:val="20"/>
          <w:szCs w:val="20"/>
        </w:rPr>
        <w:t>,</w:t>
      </w:r>
      <w:r w:rsidR="00CD48BF" w:rsidRPr="004F1BF1">
        <w:rPr>
          <w:rFonts w:ascii="Arial" w:hAnsi="Arial" w:cs="Arial"/>
          <w:sz w:val="20"/>
          <w:szCs w:val="20"/>
        </w:rPr>
        <w:t xml:space="preserve"> </w:t>
      </w:r>
      <w:r w:rsidR="000B268A">
        <w:rPr>
          <w:rFonts w:ascii="Arial" w:hAnsi="Arial" w:cs="Arial"/>
          <w:sz w:val="20"/>
          <w:szCs w:val="20"/>
        </w:rPr>
        <w:t xml:space="preserve">Civil Engineers, </w:t>
      </w:r>
      <w:r w:rsidR="00CD48BF" w:rsidRPr="004F1BF1">
        <w:rPr>
          <w:rFonts w:ascii="Arial" w:hAnsi="Arial" w:cs="Arial"/>
          <w:sz w:val="20"/>
          <w:szCs w:val="20"/>
        </w:rPr>
        <w:t>etc.</w:t>
      </w:r>
      <w:r w:rsidR="00CD48BF">
        <w:rPr>
          <w:rFonts w:ascii="Arial" w:hAnsi="Arial" w:cs="Arial"/>
          <w:sz w:val="20"/>
          <w:szCs w:val="20"/>
        </w:rPr>
        <w:t xml:space="preserve"> and this Division 27 specification </w:t>
      </w:r>
      <w:r w:rsidR="00856B20">
        <w:rPr>
          <w:rFonts w:ascii="Arial" w:hAnsi="Arial" w:cs="Arial"/>
          <w:sz w:val="20"/>
          <w:szCs w:val="20"/>
        </w:rPr>
        <w:t>with</w:t>
      </w:r>
      <w:r w:rsidR="00CD48BF">
        <w:rPr>
          <w:rFonts w:ascii="Arial" w:hAnsi="Arial" w:cs="Arial"/>
          <w:sz w:val="20"/>
          <w:szCs w:val="20"/>
        </w:rPr>
        <w:t xml:space="preserve"> its conjoined construction </w:t>
      </w:r>
      <w:r w:rsidR="00701309">
        <w:rPr>
          <w:rFonts w:ascii="Arial" w:hAnsi="Arial" w:cs="Arial"/>
          <w:sz w:val="20"/>
          <w:szCs w:val="20"/>
        </w:rPr>
        <w:t>drawings</w:t>
      </w:r>
      <w:r w:rsidR="00CD48BF">
        <w:rPr>
          <w:rFonts w:ascii="Arial" w:hAnsi="Arial" w:cs="Arial"/>
          <w:sz w:val="20"/>
          <w:szCs w:val="20"/>
        </w:rPr>
        <w:t xml:space="preserve"> shall be the responsibility of the Contractor</w:t>
      </w:r>
      <w:r w:rsidR="00856B20">
        <w:rPr>
          <w:rFonts w:ascii="Arial" w:hAnsi="Arial" w:cs="Arial"/>
          <w:sz w:val="20"/>
          <w:szCs w:val="20"/>
        </w:rPr>
        <w:t>.</w:t>
      </w:r>
    </w:p>
    <w:p w:rsidR="00CD48BF" w:rsidRDefault="00CD48BF"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 xml:space="preserve">  </w:t>
      </w:r>
    </w:p>
    <w:p w:rsidR="000F680F" w:rsidRPr="000F680F" w:rsidRDefault="00C15C2A" w:rsidP="00E77E41">
      <w:pPr>
        <w:pStyle w:val="PR1"/>
        <w:jc w:val="left"/>
        <w:rPr>
          <w:rFonts w:cs="Arial"/>
        </w:rPr>
      </w:pPr>
      <w:r w:rsidRPr="004F1BF1">
        <w:rPr>
          <w:rFonts w:cs="Arial"/>
        </w:rPr>
        <w:t>C.</w:t>
      </w:r>
      <w:r w:rsidRPr="004F1BF1">
        <w:rPr>
          <w:rFonts w:cs="Arial"/>
        </w:rPr>
        <w:tab/>
      </w:r>
      <w:r w:rsidR="000618FA" w:rsidRPr="004F1BF1">
        <w:rPr>
          <w:rFonts w:cs="Arial"/>
        </w:rPr>
        <w:t xml:space="preserve">The list of </w:t>
      </w:r>
      <w:r w:rsidR="00A0782D" w:rsidRPr="004F1BF1">
        <w:rPr>
          <w:rFonts w:cs="Arial"/>
        </w:rPr>
        <w:t xml:space="preserve">Division 27 </w:t>
      </w:r>
      <w:r w:rsidR="004674A5">
        <w:rPr>
          <w:rFonts w:cs="Arial"/>
        </w:rPr>
        <w:t>s</w:t>
      </w:r>
      <w:r w:rsidR="000618FA" w:rsidRPr="004F1BF1">
        <w:rPr>
          <w:rFonts w:cs="Arial"/>
        </w:rPr>
        <w:t xml:space="preserve">ection specifications that may be included as part of this Division </w:t>
      </w:r>
      <w:r w:rsidR="00011EEE" w:rsidRPr="004F1BF1">
        <w:rPr>
          <w:rFonts w:cs="Arial"/>
        </w:rPr>
        <w:t xml:space="preserve">27 specification </w:t>
      </w:r>
      <w:r w:rsidR="000B268A">
        <w:rPr>
          <w:rFonts w:cs="Arial"/>
        </w:rPr>
        <w:t xml:space="preserve">set </w:t>
      </w:r>
      <w:r w:rsidR="00011EEE" w:rsidRPr="004F1BF1">
        <w:rPr>
          <w:rFonts w:cs="Arial"/>
        </w:rPr>
        <w:t>includes</w:t>
      </w:r>
      <w:r w:rsidR="00856B20">
        <w:rPr>
          <w:rFonts w:cs="Arial"/>
        </w:rPr>
        <w:t>,</w:t>
      </w:r>
      <w:r w:rsidRPr="004F1BF1">
        <w:rPr>
          <w:rFonts w:cs="Arial"/>
        </w:rPr>
        <w:t xml:space="preserve"> but</w:t>
      </w:r>
      <w:r w:rsidR="00856B20">
        <w:rPr>
          <w:rFonts w:cs="Arial"/>
        </w:rPr>
        <w:t xml:space="preserve"> is</w:t>
      </w:r>
      <w:r w:rsidRPr="004F1BF1">
        <w:rPr>
          <w:rFonts w:cs="Arial"/>
        </w:rPr>
        <w:t xml:space="preserve"> not limited to</w:t>
      </w:r>
      <w:r w:rsidR="00A0782D" w:rsidRPr="004F1BF1">
        <w:rPr>
          <w:rFonts w:cs="Arial"/>
        </w:rPr>
        <w:t>,</w:t>
      </w:r>
      <w:r w:rsidRPr="004F1BF1">
        <w:rPr>
          <w:rFonts w:cs="Arial"/>
        </w:rPr>
        <w:t xml:space="preserve"> the following:</w:t>
      </w:r>
    </w:p>
    <w:p w:rsidR="00963F67" w:rsidRPr="004F1BF1" w:rsidRDefault="007221C3" w:rsidP="00E77E41">
      <w:pPr>
        <w:pStyle w:val="PR2"/>
        <w:jc w:val="left"/>
      </w:pPr>
      <w:r w:rsidRPr="004F1BF1">
        <w:t>1.</w:t>
      </w:r>
      <w:r w:rsidRPr="004F1BF1">
        <w:tab/>
      </w:r>
      <w:r w:rsidR="00772C1E">
        <w:t>Section 27 06</w:t>
      </w:r>
      <w:r w:rsidR="00963F67" w:rsidRPr="004F1BF1">
        <w:t xml:space="preserve"> 00</w:t>
      </w:r>
      <w:r w:rsidR="00810AA9" w:rsidRPr="004F1BF1">
        <w:t xml:space="preserve"> </w:t>
      </w:r>
      <w:r w:rsidR="00963F67" w:rsidRPr="004F1BF1">
        <w:t>-</w:t>
      </w:r>
      <w:r w:rsidR="00810AA9" w:rsidRPr="004F1BF1">
        <w:t xml:space="preserve"> </w:t>
      </w:r>
      <w:r w:rsidR="00772C1E">
        <w:t>Schedules for Communications</w:t>
      </w:r>
    </w:p>
    <w:p w:rsidR="00963F67" w:rsidRPr="004F1BF1" w:rsidRDefault="007221C3" w:rsidP="00E77E41">
      <w:pPr>
        <w:pStyle w:val="PR2"/>
        <w:jc w:val="left"/>
      </w:pPr>
      <w:r w:rsidRPr="004F1BF1">
        <w:t>2.</w:t>
      </w:r>
      <w:r w:rsidRPr="004F1BF1">
        <w:tab/>
      </w:r>
      <w:r w:rsidR="00810AA9" w:rsidRPr="004F1BF1">
        <w:t xml:space="preserve">Section </w:t>
      </w:r>
      <w:r w:rsidR="00963F67" w:rsidRPr="004F1BF1">
        <w:t>27</w:t>
      </w:r>
      <w:r w:rsidR="00810AA9" w:rsidRPr="004F1BF1">
        <w:t xml:space="preserve"> </w:t>
      </w:r>
      <w:r w:rsidR="00963F67" w:rsidRPr="004F1BF1">
        <w:t>05</w:t>
      </w:r>
      <w:r w:rsidR="00810AA9" w:rsidRPr="004F1BF1">
        <w:t xml:space="preserve"> </w:t>
      </w:r>
      <w:r w:rsidR="00963F67" w:rsidRPr="004F1BF1">
        <w:t>26</w:t>
      </w:r>
      <w:r w:rsidR="00810AA9" w:rsidRPr="004F1BF1">
        <w:t xml:space="preserve"> </w:t>
      </w:r>
      <w:r w:rsidR="00963F67" w:rsidRPr="004F1BF1">
        <w:t>-</w:t>
      </w:r>
      <w:r w:rsidR="00810AA9" w:rsidRPr="004F1BF1">
        <w:t xml:space="preserve"> </w:t>
      </w:r>
      <w:r w:rsidR="00963F67" w:rsidRPr="004F1BF1">
        <w:t>Grounding</w:t>
      </w:r>
      <w:r w:rsidR="008723E1" w:rsidRPr="004F1BF1">
        <w:t xml:space="preserve"> and Bonding for Communications Systems</w:t>
      </w:r>
    </w:p>
    <w:p w:rsidR="00963F67" w:rsidRPr="004F1BF1" w:rsidRDefault="007221C3" w:rsidP="00E77E41">
      <w:pPr>
        <w:pStyle w:val="PR2"/>
        <w:jc w:val="left"/>
      </w:pPr>
      <w:r w:rsidRPr="004F1BF1">
        <w:t>3.</w:t>
      </w:r>
      <w:r w:rsidRPr="004F1BF1">
        <w:tab/>
      </w:r>
      <w:r w:rsidR="00810AA9" w:rsidRPr="004F1BF1">
        <w:t xml:space="preserve">Section 27 05 29 - </w:t>
      </w:r>
      <w:r w:rsidR="00E60CE6" w:rsidRPr="004F1BF1">
        <w:t xml:space="preserve">Hangers and </w:t>
      </w:r>
      <w:r w:rsidR="00810AA9" w:rsidRPr="004F1BF1">
        <w:t>Supports</w:t>
      </w:r>
      <w:r w:rsidR="006F2DB2" w:rsidRPr="004F1BF1">
        <w:t xml:space="preserve"> for Communications Systems</w:t>
      </w:r>
    </w:p>
    <w:p w:rsidR="00A0782D" w:rsidRPr="004F1BF1" w:rsidRDefault="007221C3" w:rsidP="00E77E41">
      <w:pPr>
        <w:pStyle w:val="PR2"/>
        <w:jc w:val="left"/>
      </w:pPr>
      <w:r w:rsidRPr="004F1BF1">
        <w:t>4.</w:t>
      </w:r>
      <w:r w:rsidRPr="004F1BF1">
        <w:tab/>
      </w:r>
      <w:commentRangeStart w:id="1"/>
      <w:commentRangeStart w:id="2"/>
      <w:r w:rsidR="00810AA9" w:rsidRPr="004F1BF1">
        <w:t xml:space="preserve">Section 27 05 33 - Conduits </w:t>
      </w:r>
      <w:r w:rsidR="00CF2D91">
        <w:t>and</w:t>
      </w:r>
      <w:r w:rsidR="00810AA9" w:rsidRPr="004F1BF1">
        <w:t xml:space="preserve"> Backboxes</w:t>
      </w:r>
      <w:r w:rsidR="00E11B8B" w:rsidRPr="004F1BF1">
        <w:t xml:space="preserve"> for Communications Systems</w:t>
      </w:r>
      <w:commentRangeEnd w:id="1"/>
      <w:r w:rsidR="000B268A">
        <w:rPr>
          <w:rStyle w:val="CommentReference"/>
          <w:rFonts w:cs="Times New Roman"/>
          <w:iCs w:val="0"/>
        </w:rPr>
        <w:commentReference w:id="1"/>
      </w:r>
      <w:commentRangeEnd w:id="2"/>
      <w:r w:rsidR="00E42AA3">
        <w:rPr>
          <w:rStyle w:val="CommentReference"/>
          <w:rFonts w:cs="Times New Roman"/>
          <w:iCs w:val="0"/>
        </w:rPr>
        <w:commentReference w:id="2"/>
      </w:r>
    </w:p>
    <w:p w:rsidR="009B55AB" w:rsidRPr="004F1BF1" w:rsidRDefault="00772C1E" w:rsidP="00E77E41">
      <w:pPr>
        <w:pStyle w:val="PR2"/>
        <w:jc w:val="left"/>
      </w:pPr>
      <w:r>
        <w:t>5</w:t>
      </w:r>
      <w:r w:rsidR="007221C3" w:rsidRPr="004F1BF1">
        <w:t>.</w:t>
      </w:r>
      <w:r w:rsidR="007221C3" w:rsidRPr="004F1BF1">
        <w:tab/>
      </w:r>
      <w:r w:rsidR="00810AA9" w:rsidRPr="004F1BF1">
        <w:t>Section 27 05 41 - Fire</w:t>
      </w:r>
      <w:r>
        <w:t xml:space="preserve"> S</w:t>
      </w:r>
      <w:r w:rsidR="00810AA9" w:rsidRPr="004F1BF1">
        <w:t>topping</w:t>
      </w:r>
      <w:r w:rsidR="00CF2D91">
        <w:t xml:space="preserve"> for Communications Systems</w:t>
      </w:r>
    </w:p>
    <w:p w:rsidR="00810AA9" w:rsidRPr="004F1BF1" w:rsidRDefault="00772C1E" w:rsidP="00E77E41">
      <w:pPr>
        <w:pStyle w:val="PR2"/>
        <w:jc w:val="left"/>
      </w:pPr>
      <w:r>
        <w:t>6</w:t>
      </w:r>
      <w:r w:rsidR="007221C3" w:rsidRPr="004F1BF1">
        <w:t>.</w:t>
      </w:r>
      <w:r w:rsidR="007221C3" w:rsidRPr="004F1BF1">
        <w:tab/>
      </w:r>
      <w:r w:rsidR="00810AA9" w:rsidRPr="004F1BF1">
        <w:t xml:space="preserve">Section 27 11 00 - </w:t>
      </w:r>
      <w:r w:rsidR="005315B8" w:rsidRPr="004F1BF1">
        <w:t xml:space="preserve">Communications Equipment </w:t>
      </w:r>
      <w:r w:rsidR="00810AA9" w:rsidRPr="004F1BF1">
        <w:t>Room Fittings</w:t>
      </w:r>
    </w:p>
    <w:p w:rsidR="00810AA9" w:rsidRPr="004F1BF1" w:rsidRDefault="00772C1E" w:rsidP="00E77E41">
      <w:pPr>
        <w:pStyle w:val="PR2"/>
        <w:jc w:val="left"/>
      </w:pPr>
      <w:r>
        <w:t>7</w:t>
      </w:r>
      <w:r w:rsidR="007221C3" w:rsidRPr="004F1BF1">
        <w:t>.</w:t>
      </w:r>
      <w:r w:rsidR="007221C3" w:rsidRPr="004F1BF1">
        <w:tab/>
      </w:r>
      <w:r w:rsidR="00810AA9" w:rsidRPr="004F1BF1">
        <w:t xml:space="preserve">Section 27 11 13 - </w:t>
      </w:r>
      <w:r w:rsidR="005315B8" w:rsidRPr="004F1BF1">
        <w:t xml:space="preserve">Communications </w:t>
      </w:r>
      <w:r w:rsidR="00810AA9" w:rsidRPr="004F1BF1">
        <w:t>Entrance Protection</w:t>
      </w:r>
    </w:p>
    <w:p w:rsidR="00810AA9" w:rsidRPr="004F1BF1" w:rsidRDefault="00903C0C" w:rsidP="00E77E41">
      <w:pPr>
        <w:pStyle w:val="PR2"/>
        <w:jc w:val="left"/>
      </w:pPr>
      <w:r>
        <w:t>8</w:t>
      </w:r>
      <w:r w:rsidR="007221C3" w:rsidRPr="004F1BF1">
        <w:t>.</w:t>
      </w:r>
      <w:r w:rsidR="007221C3" w:rsidRPr="004F1BF1">
        <w:tab/>
      </w:r>
      <w:r w:rsidR="00810AA9" w:rsidRPr="004F1BF1">
        <w:t xml:space="preserve">Section 27 11 16 - </w:t>
      </w:r>
      <w:r w:rsidR="005315B8" w:rsidRPr="004F1BF1">
        <w:t xml:space="preserve">Communications Cabinets, </w:t>
      </w:r>
      <w:r w:rsidR="00810AA9" w:rsidRPr="004F1BF1">
        <w:t>Racks</w:t>
      </w:r>
      <w:r w:rsidR="005315B8" w:rsidRPr="004F1BF1">
        <w:t>, Frames</w:t>
      </w:r>
      <w:r w:rsidR="00CF2D91">
        <w:t>, and</w:t>
      </w:r>
      <w:r w:rsidR="00810AA9" w:rsidRPr="004F1BF1">
        <w:t xml:space="preserve"> </w:t>
      </w:r>
      <w:r w:rsidR="005315B8" w:rsidRPr="004F1BF1">
        <w:t>E</w:t>
      </w:r>
      <w:r>
        <w:t>n</w:t>
      </w:r>
      <w:r w:rsidR="005315B8" w:rsidRPr="004F1BF1">
        <w:t>closures</w:t>
      </w:r>
    </w:p>
    <w:p w:rsidR="00810AA9" w:rsidRPr="004F1BF1" w:rsidRDefault="00903C0C" w:rsidP="00E77E41">
      <w:pPr>
        <w:pStyle w:val="PR2"/>
        <w:jc w:val="left"/>
      </w:pPr>
      <w:r>
        <w:t>9</w:t>
      </w:r>
      <w:r w:rsidR="007221C3" w:rsidRPr="004F1BF1">
        <w:t>.</w:t>
      </w:r>
      <w:r w:rsidR="007221C3" w:rsidRPr="004F1BF1">
        <w:tab/>
      </w:r>
      <w:r w:rsidR="00810AA9" w:rsidRPr="004F1BF1">
        <w:t xml:space="preserve">Section 27 11 19 - </w:t>
      </w:r>
      <w:r w:rsidR="00BC6060" w:rsidRPr="004F1BF1">
        <w:t xml:space="preserve">Communications </w:t>
      </w:r>
      <w:r w:rsidR="00B2174F" w:rsidRPr="004F1BF1">
        <w:t xml:space="preserve">Termination </w:t>
      </w:r>
      <w:r w:rsidR="00810AA9" w:rsidRPr="004F1BF1">
        <w:t xml:space="preserve">Blocks </w:t>
      </w:r>
      <w:r w:rsidR="00CF2D91">
        <w:t>and</w:t>
      </w:r>
      <w:r w:rsidR="00810AA9" w:rsidRPr="004F1BF1">
        <w:t xml:space="preserve"> Patch Panels</w:t>
      </w:r>
    </w:p>
    <w:p w:rsidR="00810AA9" w:rsidRPr="004F1BF1" w:rsidRDefault="00903C0C" w:rsidP="00E77E41">
      <w:pPr>
        <w:pStyle w:val="PR2"/>
        <w:jc w:val="left"/>
      </w:pPr>
      <w:r>
        <w:t>10</w:t>
      </w:r>
      <w:r w:rsidR="007221C3" w:rsidRPr="004F1BF1">
        <w:t>.</w:t>
      </w:r>
      <w:r w:rsidR="007221C3" w:rsidRPr="004F1BF1">
        <w:tab/>
      </w:r>
      <w:r w:rsidR="00810AA9" w:rsidRPr="004F1BF1">
        <w:t xml:space="preserve">Section 27 13 00 - </w:t>
      </w:r>
      <w:r w:rsidR="00BC6060" w:rsidRPr="004F1BF1">
        <w:t xml:space="preserve">Communications </w:t>
      </w:r>
      <w:r w:rsidR="00810AA9" w:rsidRPr="004F1BF1">
        <w:t>Backbone Cabling</w:t>
      </w:r>
    </w:p>
    <w:p w:rsidR="00810AA9" w:rsidRPr="004F1BF1" w:rsidRDefault="00903C0C" w:rsidP="00E77E41">
      <w:pPr>
        <w:pStyle w:val="PR2"/>
        <w:jc w:val="left"/>
      </w:pPr>
      <w:r>
        <w:t>11</w:t>
      </w:r>
      <w:r w:rsidR="007221C3" w:rsidRPr="004F1BF1">
        <w:t>.</w:t>
      </w:r>
      <w:r w:rsidR="007221C3" w:rsidRPr="004F1BF1">
        <w:tab/>
      </w:r>
      <w:r w:rsidR="00810AA9" w:rsidRPr="004F1BF1">
        <w:t xml:space="preserve">Section 27 15 13 - </w:t>
      </w:r>
      <w:r w:rsidR="00BC6060" w:rsidRPr="004F1BF1">
        <w:t xml:space="preserve">Communications </w:t>
      </w:r>
      <w:r w:rsidR="00810AA9" w:rsidRPr="004F1BF1">
        <w:t>Copper Horizontal Cabling</w:t>
      </w:r>
    </w:p>
    <w:p w:rsidR="00365C6E" w:rsidRPr="004F1BF1" w:rsidRDefault="00903C0C" w:rsidP="00E77E41">
      <w:pPr>
        <w:pStyle w:val="PR2"/>
        <w:jc w:val="left"/>
      </w:pPr>
      <w:r>
        <w:t>12</w:t>
      </w:r>
      <w:r w:rsidR="007221C3" w:rsidRPr="004F1BF1">
        <w:t>.</w:t>
      </w:r>
      <w:r w:rsidR="007221C3" w:rsidRPr="004F1BF1">
        <w:tab/>
      </w:r>
      <w:r w:rsidR="00365C6E" w:rsidRPr="004F1BF1">
        <w:t xml:space="preserve">Section 27 15 43 - </w:t>
      </w:r>
      <w:r w:rsidR="00BC6060" w:rsidRPr="004F1BF1">
        <w:t xml:space="preserve">Communications </w:t>
      </w:r>
      <w:r w:rsidR="00365C6E" w:rsidRPr="004F1BF1">
        <w:t>Faceplates and Connectors</w:t>
      </w:r>
    </w:p>
    <w:p w:rsidR="00365C6E" w:rsidRPr="004F1BF1" w:rsidRDefault="007221C3" w:rsidP="00E77E41">
      <w:pPr>
        <w:pStyle w:val="PR2"/>
        <w:jc w:val="left"/>
      </w:pPr>
      <w:r w:rsidRPr="004F1BF1">
        <w:t>1</w:t>
      </w:r>
      <w:r w:rsidR="00903C0C">
        <w:t>3</w:t>
      </w:r>
      <w:r w:rsidRPr="004F1BF1">
        <w:t>.</w:t>
      </w:r>
      <w:r w:rsidRPr="004F1BF1">
        <w:tab/>
      </w:r>
      <w:r w:rsidR="00365C6E" w:rsidRPr="004F1BF1">
        <w:t xml:space="preserve">Section 27 15 53 - </w:t>
      </w:r>
      <w:r w:rsidR="00F67CF1" w:rsidRPr="004F1BF1">
        <w:t xml:space="preserve">Communications </w:t>
      </w:r>
      <w:r w:rsidR="00365C6E" w:rsidRPr="004F1BF1">
        <w:t>Cable Plant Testing</w:t>
      </w:r>
    </w:p>
    <w:p w:rsidR="00C15C2A" w:rsidRDefault="007221C3" w:rsidP="00E77E41">
      <w:pPr>
        <w:pStyle w:val="PR2"/>
        <w:jc w:val="left"/>
      </w:pPr>
      <w:r w:rsidRPr="004F1BF1">
        <w:t>1</w:t>
      </w:r>
      <w:r w:rsidR="00903C0C">
        <w:t>4</w:t>
      </w:r>
      <w:r w:rsidRPr="004F1BF1">
        <w:t>.</w:t>
      </w:r>
      <w:r w:rsidRPr="004F1BF1">
        <w:tab/>
      </w:r>
      <w:r w:rsidR="00365C6E" w:rsidRPr="004F1BF1">
        <w:t xml:space="preserve">Section 27 16 00 - </w:t>
      </w:r>
      <w:r w:rsidR="00D7556C" w:rsidRPr="004F1BF1">
        <w:t xml:space="preserve">Communications Connecting </w:t>
      </w:r>
      <w:r w:rsidR="00365C6E" w:rsidRPr="004F1BF1">
        <w:t>Cords</w:t>
      </w:r>
      <w:r w:rsidR="00D7556C" w:rsidRPr="004F1BF1">
        <w:t>, Devices,</w:t>
      </w:r>
      <w:r w:rsidR="00365C6E" w:rsidRPr="004F1BF1">
        <w:t xml:space="preserve"> </w:t>
      </w:r>
      <w:r w:rsidR="00CF2D91">
        <w:t>and</w:t>
      </w:r>
      <w:r w:rsidR="00365C6E" w:rsidRPr="004F1BF1">
        <w:t xml:space="preserve"> Adapters</w:t>
      </w:r>
    </w:p>
    <w:p w:rsidR="00406B1E" w:rsidRDefault="00432F4F" w:rsidP="00E77E41">
      <w:pPr>
        <w:pStyle w:val="PR2"/>
        <w:jc w:val="left"/>
      </w:pPr>
      <w:r w:rsidRPr="00432F4F">
        <w:tab/>
      </w:r>
      <w:r w:rsidR="00C158D3" w:rsidRPr="00C158D3">
        <w:rPr>
          <w:u w:val="single"/>
        </w:rPr>
        <w:t>Note:</w:t>
      </w:r>
      <w:r w:rsidR="00C158D3">
        <w:t xml:space="preserve"> </w:t>
      </w:r>
      <w:r w:rsidR="00406B1E">
        <w:t xml:space="preserve">If a specific </w:t>
      </w:r>
      <w:r w:rsidR="00687A9D">
        <w:t xml:space="preserve">Division 27 </w:t>
      </w:r>
      <w:r w:rsidR="00C158D3">
        <w:t xml:space="preserve">specification </w:t>
      </w:r>
      <w:r w:rsidR="00406B1E">
        <w:t xml:space="preserve">section </w:t>
      </w:r>
      <w:r w:rsidR="0019483A">
        <w:t xml:space="preserve">listed above </w:t>
      </w:r>
      <w:r w:rsidR="00406B1E">
        <w:t>is not included in the Division 27 specification set</w:t>
      </w:r>
      <w:r w:rsidR="00687A9D">
        <w:t xml:space="preserve"> issued for this project, the work</w:t>
      </w:r>
      <w:r w:rsidR="0019483A">
        <w:t xml:space="preserve"> of </w:t>
      </w:r>
      <w:r w:rsidR="00406B1E">
        <w:t>that section is not required for this project.</w:t>
      </w:r>
    </w:p>
    <w:p w:rsidR="00DD25A9" w:rsidRPr="004F1BF1" w:rsidRDefault="00BB7405" w:rsidP="00E77E41">
      <w:pPr>
        <w:tabs>
          <w:tab w:val="left" w:pos="0"/>
          <w:tab w:val="left" w:pos="7536"/>
        </w:tabs>
        <w:suppressAutoHyphens/>
        <w:spacing w:after="0" w:line="240" w:lineRule="auto"/>
        <w:ind w:left="1080" w:hanging="360"/>
        <w:rPr>
          <w:szCs w:val="20"/>
        </w:rPr>
      </w:pPr>
      <w:r>
        <w:rPr>
          <w:szCs w:val="20"/>
        </w:rPr>
        <w:tab/>
      </w:r>
      <w:r>
        <w:rPr>
          <w:szCs w:val="20"/>
        </w:rPr>
        <w:tab/>
      </w:r>
    </w:p>
    <w:p w:rsidR="00D75718" w:rsidRDefault="006D6FFF"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lastRenderedPageBreak/>
        <w:t>D</w:t>
      </w:r>
      <w:r w:rsidR="00F07796" w:rsidRPr="004F1BF1">
        <w:rPr>
          <w:rFonts w:ascii="Arial" w:hAnsi="Arial" w:cs="Arial"/>
          <w:sz w:val="20"/>
          <w:szCs w:val="20"/>
        </w:rPr>
        <w:t>.</w:t>
      </w:r>
      <w:r w:rsidR="00F07796" w:rsidRPr="004F1BF1">
        <w:rPr>
          <w:rFonts w:ascii="Arial" w:hAnsi="Arial" w:cs="Arial"/>
          <w:sz w:val="20"/>
          <w:szCs w:val="20"/>
        </w:rPr>
        <w:tab/>
      </w:r>
      <w:r w:rsidR="0003651A">
        <w:rPr>
          <w:rFonts w:ascii="Arial" w:hAnsi="Arial" w:cs="Arial"/>
          <w:sz w:val="20"/>
          <w:szCs w:val="20"/>
        </w:rPr>
        <w:t xml:space="preserve">UCSC </w:t>
      </w:r>
      <w:r w:rsidR="00E94057">
        <w:rPr>
          <w:rFonts w:ascii="Arial" w:hAnsi="Arial" w:cs="Arial"/>
          <w:sz w:val="20"/>
          <w:szCs w:val="20"/>
        </w:rPr>
        <w:t xml:space="preserve">Project Manager: The </w:t>
      </w:r>
      <w:r w:rsidR="005E3176">
        <w:rPr>
          <w:rFonts w:ascii="Arial" w:hAnsi="Arial" w:cs="Arial"/>
          <w:sz w:val="20"/>
          <w:szCs w:val="20"/>
        </w:rPr>
        <w:t xml:space="preserve">UCSC Physical Planning and Construction (PP&amp;C) department project manager </w:t>
      </w:r>
      <w:r w:rsidR="00E94057">
        <w:rPr>
          <w:rFonts w:ascii="Arial" w:hAnsi="Arial" w:cs="Arial"/>
          <w:sz w:val="20"/>
          <w:szCs w:val="20"/>
        </w:rPr>
        <w:t xml:space="preserve">assigned to this project </w:t>
      </w:r>
      <w:r w:rsidR="0003651A">
        <w:rPr>
          <w:rFonts w:ascii="Arial" w:hAnsi="Arial" w:cs="Arial"/>
          <w:sz w:val="20"/>
          <w:szCs w:val="20"/>
        </w:rPr>
        <w:t>is</w:t>
      </w:r>
      <w:r w:rsidR="00E94057">
        <w:rPr>
          <w:rFonts w:ascii="Arial" w:hAnsi="Arial" w:cs="Arial"/>
          <w:sz w:val="20"/>
          <w:szCs w:val="20"/>
        </w:rPr>
        <w:t xml:space="preserve"> the project manager for </w:t>
      </w:r>
      <w:r w:rsidR="00FB74C4">
        <w:rPr>
          <w:rFonts w:ascii="Arial" w:hAnsi="Arial" w:cs="Arial"/>
          <w:sz w:val="20"/>
          <w:szCs w:val="20"/>
        </w:rPr>
        <w:t>all aspects of this</w:t>
      </w:r>
      <w:r w:rsidR="006854EA">
        <w:rPr>
          <w:rFonts w:ascii="Arial" w:hAnsi="Arial" w:cs="Arial"/>
          <w:sz w:val="20"/>
          <w:szCs w:val="20"/>
        </w:rPr>
        <w:t xml:space="preserve"> project </w:t>
      </w:r>
      <w:commentRangeStart w:id="3"/>
      <w:r w:rsidR="0003651A">
        <w:rPr>
          <w:rFonts w:ascii="Arial" w:hAnsi="Arial" w:cs="Arial"/>
          <w:sz w:val="20"/>
          <w:szCs w:val="20"/>
        </w:rPr>
        <w:t>and</w:t>
      </w:r>
      <w:commentRangeEnd w:id="3"/>
      <w:r w:rsidR="00D75718">
        <w:rPr>
          <w:rStyle w:val="CommentReference"/>
          <w:rFonts w:ascii="Arial" w:eastAsia="Times New Roman" w:hAnsi="Arial" w:cs="Times New Roman"/>
        </w:rPr>
        <w:commentReference w:id="3"/>
      </w:r>
      <w:r w:rsidR="0003651A">
        <w:rPr>
          <w:rFonts w:ascii="Arial" w:hAnsi="Arial" w:cs="Arial"/>
          <w:sz w:val="20"/>
          <w:szCs w:val="20"/>
        </w:rPr>
        <w:t xml:space="preserve"> shall be referenced </w:t>
      </w:r>
      <w:r w:rsidR="00FB74C4">
        <w:rPr>
          <w:rFonts w:ascii="Arial" w:hAnsi="Arial" w:cs="Arial"/>
          <w:sz w:val="20"/>
          <w:szCs w:val="20"/>
        </w:rPr>
        <w:t>here</w:t>
      </w:r>
      <w:r w:rsidR="006854EA">
        <w:rPr>
          <w:rFonts w:ascii="Arial" w:hAnsi="Arial" w:cs="Arial"/>
          <w:sz w:val="20"/>
          <w:szCs w:val="20"/>
        </w:rPr>
        <w:t>-in-</w:t>
      </w:r>
      <w:r w:rsidR="00FB74C4">
        <w:rPr>
          <w:rFonts w:ascii="Arial" w:hAnsi="Arial" w:cs="Arial"/>
          <w:sz w:val="20"/>
          <w:szCs w:val="20"/>
        </w:rPr>
        <w:t xml:space="preserve">after </w:t>
      </w:r>
      <w:r w:rsidR="0003651A">
        <w:rPr>
          <w:rFonts w:ascii="Arial" w:hAnsi="Arial" w:cs="Arial"/>
          <w:sz w:val="20"/>
          <w:szCs w:val="20"/>
        </w:rPr>
        <w:t>as the PP&amp;C project manager.</w:t>
      </w:r>
      <w:r w:rsidR="00E77E41">
        <w:rPr>
          <w:rFonts w:ascii="Arial" w:hAnsi="Arial" w:cs="Arial"/>
          <w:sz w:val="20"/>
          <w:szCs w:val="20"/>
        </w:rPr>
        <w:t xml:space="preserve"> </w:t>
      </w:r>
      <w:r w:rsidR="00E94057">
        <w:rPr>
          <w:rFonts w:ascii="Arial" w:hAnsi="Arial" w:cs="Arial"/>
          <w:sz w:val="20"/>
          <w:szCs w:val="20"/>
        </w:rPr>
        <w:t xml:space="preserve"> </w:t>
      </w:r>
      <w:r w:rsidR="00854298">
        <w:rPr>
          <w:rFonts w:ascii="Arial" w:hAnsi="Arial" w:cs="Arial"/>
          <w:sz w:val="20"/>
          <w:szCs w:val="20"/>
        </w:rPr>
        <w:t>At all phases of this project</w:t>
      </w:r>
      <w:r w:rsidR="006854EA">
        <w:rPr>
          <w:rFonts w:ascii="Arial" w:hAnsi="Arial" w:cs="Arial"/>
          <w:sz w:val="20"/>
          <w:szCs w:val="20"/>
        </w:rPr>
        <w:t>,</w:t>
      </w:r>
      <w:r w:rsidR="00854298">
        <w:rPr>
          <w:rFonts w:ascii="Arial" w:hAnsi="Arial" w:cs="Arial"/>
          <w:sz w:val="20"/>
          <w:szCs w:val="20"/>
        </w:rPr>
        <w:t xml:space="preserve"> </w:t>
      </w:r>
      <w:r w:rsidR="006854EA">
        <w:rPr>
          <w:rFonts w:ascii="Arial" w:hAnsi="Arial" w:cs="Arial"/>
          <w:sz w:val="20"/>
          <w:szCs w:val="20"/>
        </w:rPr>
        <w:t>address</w:t>
      </w:r>
      <w:r w:rsidR="00ED7E5C">
        <w:rPr>
          <w:rFonts w:ascii="Arial" w:hAnsi="Arial" w:cs="Arial"/>
          <w:sz w:val="20"/>
          <w:szCs w:val="20"/>
        </w:rPr>
        <w:t xml:space="preserve"> all request</w:t>
      </w:r>
      <w:r w:rsidR="00E77E41">
        <w:rPr>
          <w:rFonts w:ascii="Arial" w:hAnsi="Arial" w:cs="Arial"/>
          <w:sz w:val="20"/>
          <w:szCs w:val="20"/>
        </w:rPr>
        <w:t>s</w:t>
      </w:r>
      <w:r w:rsidR="00ED7E5C">
        <w:rPr>
          <w:rFonts w:ascii="Arial" w:hAnsi="Arial" w:cs="Arial"/>
          <w:sz w:val="20"/>
          <w:szCs w:val="20"/>
        </w:rPr>
        <w:t xml:space="preserve"> for information</w:t>
      </w:r>
      <w:r w:rsidR="00440BBB">
        <w:rPr>
          <w:rFonts w:ascii="Arial" w:hAnsi="Arial" w:cs="Arial"/>
          <w:sz w:val="20"/>
          <w:szCs w:val="20"/>
        </w:rPr>
        <w:t xml:space="preserve"> (RFI)</w:t>
      </w:r>
      <w:r w:rsidR="00ED7E5C">
        <w:rPr>
          <w:rFonts w:ascii="Arial" w:hAnsi="Arial" w:cs="Arial"/>
          <w:sz w:val="20"/>
          <w:szCs w:val="20"/>
        </w:rPr>
        <w:t xml:space="preserve">, </w:t>
      </w:r>
      <w:r w:rsidR="00854298">
        <w:rPr>
          <w:rFonts w:ascii="Arial" w:hAnsi="Arial" w:cs="Arial"/>
          <w:sz w:val="20"/>
          <w:szCs w:val="20"/>
        </w:rPr>
        <w:t xml:space="preserve">all </w:t>
      </w:r>
      <w:r w:rsidR="00ED7E5C">
        <w:rPr>
          <w:rFonts w:ascii="Arial" w:hAnsi="Arial" w:cs="Arial"/>
          <w:sz w:val="20"/>
          <w:szCs w:val="20"/>
        </w:rPr>
        <w:t xml:space="preserve">correspondence, and </w:t>
      </w:r>
      <w:r w:rsidR="00854298">
        <w:rPr>
          <w:rFonts w:ascii="Arial" w:hAnsi="Arial" w:cs="Arial"/>
          <w:sz w:val="20"/>
          <w:szCs w:val="20"/>
        </w:rPr>
        <w:t xml:space="preserve">all </w:t>
      </w:r>
      <w:r w:rsidR="00C158D3">
        <w:rPr>
          <w:rFonts w:ascii="Arial" w:hAnsi="Arial" w:cs="Arial"/>
          <w:sz w:val="20"/>
          <w:szCs w:val="20"/>
        </w:rPr>
        <w:t xml:space="preserve">required </w:t>
      </w:r>
      <w:r w:rsidR="00ED7E5C">
        <w:rPr>
          <w:rFonts w:ascii="Arial" w:hAnsi="Arial" w:cs="Arial"/>
          <w:sz w:val="20"/>
          <w:szCs w:val="20"/>
        </w:rPr>
        <w:t>submittals</w:t>
      </w:r>
      <w:r w:rsidR="00884662">
        <w:rPr>
          <w:rFonts w:ascii="Arial" w:hAnsi="Arial" w:cs="Arial"/>
          <w:sz w:val="20"/>
          <w:szCs w:val="20"/>
        </w:rPr>
        <w:t xml:space="preserve"> to the assigned PP&amp;C project manager </w:t>
      </w:r>
      <w:r w:rsidR="00ED7E5C">
        <w:rPr>
          <w:rFonts w:ascii="Arial" w:hAnsi="Arial" w:cs="Arial"/>
          <w:sz w:val="20"/>
          <w:szCs w:val="20"/>
        </w:rPr>
        <w:t>or his/her designate.</w:t>
      </w:r>
      <w:r w:rsidR="00884662">
        <w:rPr>
          <w:rFonts w:ascii="Arial" w:hAnsi="Arial" w:cs="Arial"/>
          <w:sz w:val="20"/>
          <w:szCs w:val="20"/>
        </w:rPr>
        <w:t xml:space="preserve">  </w:t>
      </w:r>
      <w:r w:rsidR="00D75718">
        <w:rPr>
          <w:rStyle w:val="CommentReference"/>
          <w:rFonts w:ascii="Arial" w:eastAsia="Times New Roman" w:hAnsi="Arial" w:cs="Times New Roman"/>
        </w:rPr>
        <w:commentReference w:id="4"/>
      </w:r>
    </w:p>
    <w:p w:rsidR="00D75718" w:rsidRDefault="00D75718" w:rsidP="00E77E41">
      <w:pPr>
        <w:tabs>
          <w:tab w:val="left" w:pos="0"/>
        </w:tabs>
        <w:suppressAutoHyphens/>
        <w:spacing w:after="0" w:line="240" w:lineRule="auto"/>
        <w:ind w:left="1080" w:hanging="360"/>
        <w:rPr>
          <w:rFonts w:ascii="Arial" w:hAnsi="Arial" w:cs="Arial"/>
          <w:sz w:val="20"/>
          <w:szCs w:val="20"/>
        </w:rPr>
      </w:pPr>
    </w:p>
    <w:p w:rsidR="00033899" w:rsidRPr="004F1BF1" w:rsidRDefault="006D6FFF"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E</w:t>
      </w:r>
      <w:r w:rsidR="00854298">
        <w:rPr>
          <w:rFonts w:ascii="Arial" w:hAnsi="Arial" w:cs="Arial"/>
          <w:sz w:val="20"/>
          <w:szCs w:val="20"/>
        </w:rPr>
        <w:t>.</w:t>
      </w:r>
      <w:r w:rsidR="00033899" w:rsidRPr="004F1BF1">
        <w:rPr>
          <w:rFonts w:ascii="Arial" w:hAnsi="Arial" w:cs="Arial"/>
          <w:sz w:val="20"/>
          <w:szCs w:val="20"/>
        </w:rPr>
        <w:tab/>
      </w:r>
      <w:r w:rsidR="006363B3" w:rsidRPr="00A04B61">
        <w:rPr>
          <w:rFonts w:ascii="Arial" w:hAnsi="Arial" w:cs="Arial"/>
          <w:sz w:val="20"/>
          <w:szCs w:val="20"/>
        </w:rPr>
        <w:t>Progress Review Meetings:</w:t>
      </w:r>
      <w:r w:rsidR="006363B3">
        <w:rPr>
          <w:rFonts w:ascii="Arial" w:hAnsi="Arial" w:cs="Arial"/>
          <w:b/>
          <w:sz w:val="20"/>
          <w:szCs w:val="20"/>
        </w:rPr>
        <w:t xml:space="preserve"> </w:t>
      </w:r>
      <w:r w:rsidR="00033899" w:rsidRPr="004F1BF1">
        <w:rPr>
          <w:rFonts w:ascii="Arial" w:hAnsi="Arial" w:cs="Arial"/>
          <w:sz w:val="20"/>
          <w:szCs w:val="20"/>
        </w:rPr>
        <w:t xml:space="preserve">During the execution </w:t>
      </w:r>
      <w:r w:rsidR="00854298">
        <w:rPr>
          <w:rFonts w:ascii="Arial" w:hAnsi="Arial" w:cs="Arial"/>
          <w:sz w:val="20"/>
          <w:szCs w:val="20"/>
        </w:rPr>
        <w:t xml:space="preserve">phase </w:t>
      </w:r>
      <w:r w:rsidR="00033899" w:rsidRPr="004F1BF1">
        <w:rPr>
          <w:rFonts w:ascii="Arial" w:hAnsi="Arial" w:cs="Arial"/>
          <w:sz w:val="20"/>
          <w:szCs w:val="20"/>
        </w:rPr>
        <w:t xml:space="preserve">of </w:t>
      </w:r>
      <w:r w:rsidR="00854298">
        <w:rPr>
          <w:rFonts w:ascii="Arial" w:hAnsi="Arial" w:cs="Arial"/>
          <w:sz w:val="20"/>
          <w:szCs w:val="20"/>
        </w:rPr>
        <w:t>this</w:t>
      </w:r>
      <w:r w:rsidR="00033899" w:rsidRPr="004F1BF1">
        <w:rPr>
          <w:rFonts w:ascii="Arial" w:hAnsi="Arial" w:cs="Arial"/>
          <w:sz w:val="20"/>
          <w:szCs w:val="20"/>
        </w:rPr>
        <w:t xml:space="preserve"> project the </w:t>
      </w:r>
      <w:r w:rsidR="00854298">
        <w:rPr>
          <w:rFonts w:ascii="Arial" w:hAnsi="Arial" w:cs="Arial"/>
          <w:sz w:val="20"/>
          <w:szCs w:val="20"/>
        </w:rPr>
        <w:t xml:space="preserve">selected </w:t>
      </w:r>
      <w:r w:rsidR="00FC7DA5" w:rsidRPr="004F1BF1">
        <w:rPr>
          <w:rFonts w:ascii="Arial" w:hAnsi="Arial" w:cs="Arial"/>
          <w:sz w:val="20"/>
          <w:szCs w:val="20"/>
        </w:rPr>
        <w:t>Contractor</w:t>
      </w:r>
      <w:r w:rsidR="00276E10">
        <w:rPr>
          <w:rFonts w:ascii="Arial" w:hAnsi="Arial" w:cs="Arial"/>
          <w:sz w:val="20"/>
          <w:szCs w:val="20"/>
        </w:rPr>
        <w:t xml:space="preserve"> </w:t>
      </w:r>
      <w:commentRangeStart w:id="5"/>
      <w:r w:rsidR="00276E10">
        <w:rPr>
          <w:rFonts w:ascii="Arial" w:hAnsi="Arial" w:cs="Arial"/>
          <w:sz w:val="20"/>
          <w:szCs w:val="20"/>
        </w:rPr>
        <w:t xml:space="preserve">shall </w:t>
      </w:r>
      <w:r w:rsidR="00854298">
        <w:rPr>
          <w:rFonts w:ascii="Arial" w:hAnsi="Arial" w:cs="Arial"/>
          <w:sz w:val="20"/>
          <w:szCs w:val="20"/>
        </w:rPr>
        <w:t xml:space="preserve">be prepared </w:t>
      </w:r>
      <w:commentRangeEnd w:id="5"/>
      <w:r w:rsidR="007F3CB2">
        <w:rPr>
          <w:rStyle w:val="CommentReference"/>
          <w:rFonts w:ascii="Arial" w:eastAsia="Times New Roman" w:hAnsi="Arial" w:cs="Times New Roman"/>
        </w:rPr>
        <w:commentReference w:id="5"/>
      </w:r>
      <w:r w:rsidR="00854298">
        <w:rPr>
          <w:rFonts w:ascii="Arial" w:hAnsi="Arial" w:cs="Arial"/>
          <w:sz w:val="20"/>
          <w:szCs w:val="20"/>
        </w:rPr>
        <w:t xml:space="preserve">to </w:t>
      </w:r>
      <w:r w:rsidR="00033899" w:rsidRPr="004F1BF1">
        <w:rPr>
          <w:rFonts w:ascii="Arial" w:hAnsi="Arial" w:cs="Arial"/>
          <w:sz w:val="20"/>
          <w:szCs w:val="20"/>
        </w:rPr>
        <w:t>attend weekly progress revie</w:t>
      </w:r>
      <w:r w:rsidR="002F177A">
        <w:rPr>
          <w:rFonts w:ascii="Arial" w:hAnsi="Arial" w:cs="Arial"/>
          <w:sz w:val="20"/>
          <w:szCs w:val="20"/>
        </w:rPr>
        <w:t xml:space="preserve">w meetings with the assigned </w:t>
      </w:r>
      <w:r w:rsidR="00854298">
        <w:rPr>
          <w:rFonts w:ascii="Arial" w:hAnsi="Arial" w:cs="Arial"/>
          <w:sz w:val="20"/>
          <w:szCs w:val="20"/>
        </w:rPr>
        <w:t xml:space="preserve">PP&amp;C </w:t>
      </w:r>
      <w:r w:rsidR="00F346DE" w:rsidRPr="004F1BF1">
        <w:rPr>
          <w:rFonts w:ascii="Arial" w:hAnsi="Arial" w:cs="Arial"/>
          <w:sz w:val="20"/>
          <w:szCs w:val="20"/>
        </w:rPr>
        <w:t>Project Manager</w:t>
      </w:r>
      <w:r w:rsidR="006363B3">
        <w:rPr>
          <w:rFonts w:ascii="Arial" w:hAnsi="Arial" w:cs="Arial"/>
          <w:sz w:val="20"/>
          <w:szCs w:val="20"/>
        </w:rPr>
        <w:t xml:space="preserve"> or his/her designate.</w:t>
      </w:r>
    </w:p>
    <w:p w:rsidR="008739D8" w:rsidRPr="004F1BF1" w:rsidRDefault="008739D8" w:rsidP="00E77E41">
      <w:pPr>
        <w:tabs>
          <w:tab w:val="left" w:pos="0"/>
        </w:tabs>
        <w:suppressAutoHyphens/>
        <w:spacing w:after="0" w:line="240" w:lineRule="auto"/>
        <w:ind w:left="1080" w:hanging="360"/>
        <w:rPr>
          <w:rFonts w:ascii="Arial" w:hAnsi="Arial" w:cs="Arial"/>
          <w:sz w:val="20"/>
          <w:szCs w:val="20"/>
        </w:rPr>
      </w:pPr>
    </w:p>
    <w:p w:rsidR="00904443" w:rsidRPr="004F1BF1" w:rsidRDefault="00C9447E" w:rsidP="00E77E41">
      <w:pPr>
        <w:pStyle w:val="CMT"/>
        <w:tabs>
          <w:tab w:val="left" w:pos="720"/>
          <w:tab w:val="left" w:pos="1440"/>
          <w:tab w:val="left" w:pos="2160"/>
          <w:tab w:val="left" w:pos="5640"/>
        </w:tabs>
      </w:pPr>
      <w:r>
        <w:t xml:space="preserve"> </w:t>
      </w:r>
      <w:r w:rsidR="00904443" w:rsidRPr="004F1BF1">
        <w:t>1.02</w:t>
      </w:r>
      <w:r w:rsidR="00904443" w:rsidRPr="004F1BF1">
        <w:tab/>
        <w:t>Quality Control</w:t>
      </w:r>
      <w:r w:rsidR="00D75718">
        <w:tab/>
      </w:r>
    </w:p>
    <w:p w:rsidR="008739D8" w:rsidRPr="004F1BF1" w:rsidRDefault="00904443"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A.</w:t>
      </w:r>
      <w:r w:rsidRPr="004F1BF1">
        <w:rPr>
          <w:rFonts w:ascii="Arial" w:hAnsi="Arial" w:cs="Arial"/>
          <w:sz w:val="20"/>
          <w:szCs w:val="20"/>
        </w:rPr>
        <w:tab/>
      </w:r>
      <w:r w:rsidR="00F12ADB" w:rsidRPr="004F1BF1">
        <w:rPr>
          <w:rFonts w:ascii="Arial" w:hAnsi="Arial" w:cs="Arial"/>
          <w:sz w:val="20"/>
          <w:szCs w:val="20"/>
        </w:rPr>
        <w:t xml:space="preserve">The </w:t>
      </w:r>
      <w:r w:rsidR="00EB0E40">
        <w:rPr>
          <w:rFonts w:ascii="Arial" w:hAnsi="Arial" w:cs="Arial"/>
          <w:sz w:val="20"/>
          <w:szCs w:val="20"/>
        </w:rPr>
        <w:t>Contractor</w:t>
      </w:r>
      <w:r w:rsidR="009B1ACC" w:rsidRPr="004F1BF1">
        <w:rPr>
          <w:rFonts w:ascii="Arial" w:hAnsi="Arial" w:cs="Arial"/>
          <w:sz w:val="20"/>
          <w:szCs w:val="20"/>
        </w:rPr>
        <w:t xml:space="preserve"> </w:t>
      </w:r>
      <w:r w:rsidR="00F12ADB" w:rsidRPr="004F1BF1">
        <w:rPr>
          <w:rFonts w:ascii="Arial" w:hAnsi="Arial" w:cs="Arial"/>
          <w:sz w:val="20"/>
          <w:szCs w:val="20"/>
        </w:rPr>
        <w:t xml:space="preserve">shall </w:t>
      </w:r>
      <w:r w:rsidR="00743723" w:rsidRPr="004F1BF1">
        <w:rPr>
          <w:rFonts w:ascii="Arial" w:hAnsi="Arial" w:cs="Arial"/>
          <w:sz w:val="20"/>
          <w:szCs w:val="20"/>
        </w:rPr>
        <w:t xml:space="preserve">have a current State of California </w:t>
      </w:r>
      <w:r w:rsidR="00F12ADB" w:rsidRPr="004F1BF1">
        <w:rPr>
          <w:rFonts w:ascii="Arial" w:hAnsi="Arial" w:cs="Arial"/>
          <w:sz w:val="20"/>
          <w:szCs w:val="20"/>
        </w:rPr>
        <w:t>C-7</w:t>
      </w:r>
      <w:r w:rsidR="00D75718">
        <w:rPr>
          <w:rFonts w:ascii="Arial" w:hAnsi="Arial" w:cs="Arial"/>
          <w:sz w:val="20"/>
          <w:szCs w:val="20"/>
        </w:rPr>
        <w:t xml:space="preserve"> license or C-10 </w:t>
      </w:r>
      <w:commentRangeStart w:id="6"/>
      <w:r w:rsidR="00D75718">
        <w:rPr>
          <w:rFonts w:ascii="Arial" w:hAnsi="Arial" w:cs="Arial"/>
          <w:sz w:val="20"/>
          <w:szCs w:val="20"/>
        </w:rPr>
        <w:t>license</w:t>
      </w:r>
      <w:commentRangeEnd w:id="6"/>
      <w:r w:rsidR="00D75718">
        <w:rPr>
          <w:rStyle w:val="CommentReference"/>
          <w:rFonts w:ascii="Arial" w:eastAsia="Times New Roman" w:hAnsi="Arial" w:cs="Times New Roman"/>
        </w:rPr>
        <w:commentReference w:id="6"/>
      </w:r>
      <w:r w:rsidR="00D75718">
        <w:rPr>
          <w:rFonts w:ascii="Arial" w:hAnsi="Arial" w:cs="Arial"/>
          <w:sz w:val="20"/>
          <w:szCs w:val="20"/>
        </w:rPr>
        <w:t>.</w:t>
      </w:r>
    </w:p>
    <w:p w:rsidR="00F12ADB" w:rsidRPr="004F1BF1" w:rsidRDefault="00F12ADB" w:rsidP="00E77E41">
      <w:pPr>
        <w:tabs>
          <w:tab w:val="left" w:pos="0"/>
        </w:tabs>
        <w:suppressAutoHyphens/>
        <w:spacing w:after="0" w:line="240" w:lineRule="auto"/>
        <w:ind w:left="1080" w:hanging="360"/>
        <w:rPr>
          <w:rFonts w:ascii="Arial" w:hAnsi="Arial" w:cs="Arial"/>
          <w:sz w:val="20"/>
          <w:szCs w:val="20"/>
        </w:rPr>
      </w:pPr>
    </w:p>
    <w:p w:rsidR="00FB262D" w:rsidRPr="004F1BF1" w:rsidRDefault="00F12ADB"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B.</w:t>
      </w:r>
      <w:r w:rsidRPr="004F1BF1">
        <w:rPr>
          <w:rFonts w:ascii="Arial" w:hAnsi="Arial" w:cs="Arial"/>
          <w:sz w:val="20"/>
          <w:szCs w:val="20"/>
        </w:rPr>
        <w:tab/>
      </w:r>
      <w:r w:rsidR="00FB262D" w:rsidRPr="004F1BF1">
        <w:rPr>
          <w:rFonts w:ascii="Arial" w:hAnsi="Arial" w:cs="Arial"/>
          <w:sz w:val="20"/>
          <w:szCs w:val="20"/>
        </w:rPr>
        <w:t xml:space="preserve">All work shall be performed in a neat and workmanlike </w:t>
      </w:r>
      <w:r w:rsidR="006854EA">
        <w:rPr>
          <w:rFonts w:ascii="Arial" w:hAnsi="Arial" w:cs="Arial"/>
          <w:sz w:val="20"/>
          <w:szCs w:val="20"/>
        </w:rPr>
        <w:t>manner (also see Division 01).</w:t>
      </w:r>
    </w:p>
    <w:p w:rsidR="00FB262D" w:rsidRPr="004F1BF1" w:rsidRDefault="00FB262D" w:rsidP="00E77E41">
      <w:pPr>
        <w:tabs>
          <w:tab w:val="left" w:pos="0"/>
        </w:tabs>
        <w:suppressAutoHyphens/>
        <w:spacing w:after="0" w:line="240" w:lineRule="auto"/>
        <w:ind w:left="1440"/>
        <w:rPr>
          <w:rFonts w:ascii="Arial" w:hAnsi="Arial" w:cs="Arial"/>
          <w:sz w:val="20"/>
          <w:szCs w:val="20"/>
        </w:rPr>
      </w:pPr>
    </w:p>
    <w:p w:rsidR="00FB262D" w:rsidRDefault="008C57B7"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C</w:t>
      </w:r>
      <w:r w:rsidR="00FB262D" w:rsidRPr="004F1BF1">
        <w:rPr>
          <w:rFonts w:ascii="Arial" w:hAnsi="Arial" w:cs="Arial"/>
          <w:sz w:val="20"/>
          <w:szCs w:val="20"/>
        </w:rPr>
        <w:t>.</w:t>
      </w:r>
      <w:r w:rsidR="00FB262D" w:rsidRPr="004F1BF1">
        <w:rPr>
          <w:rFonts w:ascii="Arial" w:hAnsi="Arial" w:cs="Arial"/>
          <w:sz w:val="20"/>
          <w:szCs w:val="20"/>
        </w:rPr>
        <w:tab/>
        <w:t>Product, materials</w:t>
      </w:r>
      <w:r w:rsidR="000779D9">
        <w:rPr>
          <w:rFonts w:ascii="Arial" w:hAnsi="Arial" w:cs="Arial"/>
          <w:sz w:val="20"/>
          <w:szCs w:val="20"/>
        </w:rPr>
        <w:t xml:space="preserve">, and equipment provided by the </w:t>
      </w:r>
      <w:r w:rsidR="009B1ACC" w:rsidRPr="004F1BF1">
        <w:rPr>
          <w:rFonts w:ascii="Arial" w:hAnsi="Arial" w:cs="Arial"/>
          <w:sz w:val="20"/>
          <w:szCs w:val="20"/>
        </w:rPr>
        <w:t>Contractor</w:t>
      </w:r>
      <w:r w:rsidR="00FB262D" w:rsidRPr="004F1BF1">
        <w:rPr>
          <w:rFonts w:ascii="Arial" w:hAnsi="Arial" w:cs="Arial"/>
          <w:sz w:val="20"/>
          <w:szCs w:val="20"/>
        </w:rPr>
        <w:t xml:space="preserve"> shall be of the quality specified.</w:t>
      </w:r>
    </w:p>
    <w:p w:rsidR="00A04B61" w:rsidRDefault="00A04B61" w:rsidP="00E77E41">
      <w:pPr>
        <w:tabs>
          <w:tab w:val="left" w:pos="0"/>
        </w:tabs>
        <w:suppressAutoHyphens/>
        <w:spacing w:after="0" w:line="240" w:lineRule="auto"/>
        <w:ind w:left="1080" w:hanging="360"/>
        <w:rPr>
          <w:rFonts w:ascii="Arial" w:hAnsi="Arial" w:cs="Arial"/>
          <w:sz w:val="20"/>
          <w:szCs w:val="20"/>
        </w:rPr>
      </w:pPr>
    </w:p>
    <w:p w:rsidR="00A04B61" w:rsidRPr="004F1BF1" w:rsidRDefault="00A04B61"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015F78">
        <w:rPr>
          <w:rFonts w:ascii="Arial" w:hAnsi="Arial" w:cs="Arial"/>
          <w:sz w:val="20"/>
          <w:szCs w:val="20"/>
        </w:rPr>
        <w:t>All materials furnished un</w:t>
      </w:r>
      <w:r>
        <w:rPr>
          <w:rFonts w:ascii="Arial" w:hAnsi="Arial" w:cs="Arial"/>
          <w:sz w:val="20"/>
          <w:szCs w:val="20"/>
        </w:rPr>
        <w:t xml:space="preserve">der this contract shall be new </w:t>
      </w:r>
      <w:r w:rsidRPr="00015F78">
        <w:rPr>
          <w:rFonts w:ascii="Arial" w:hAnsi="Arial" w:cs="Arial"/>
          <w:sz w:val="20"/>
          <w:szCs w:val="20"/>
        </w:rPr>
        <w:t>and of a regularly manufactured line, currently in production at the time of installation.</w:t>
      </w:r>
    </w:p>
    <w:p w:rsidR="00D03EF5" w:rsidRPr="004F1BF1" w:rsidRDefault="00D03EF5" w:rsidP="00E77E41">
      <w:pPr>
        <w:tabs>
          <w:tab w:val="left" w:pos="0"/>
        </w:tabs>
        <w:suppressAutoHyphens/>
        <w:spacing w:after="0" w:line="240" w:lineRule="auto"/>
        <w:ind w:left="1080" w:hanging="360"/>
        <w:rPr>
          <w:rFonts w:ascii="Arial" w:hAnsi="Arial" w:cs="Arial"/>
          <w:sz w:val="20"/>
          <w:szCs w:val="20"/>
        </w:rPr>
      </w:pPr>
    </w:p>
    <w:p w:rsidR="00D03EF5" w:rsidRPr="004F1BF1" w:rsidRDefault="00A04B61"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E</w:t>
      </w:r>
      <w:r w:rsidR="00D03EF5" w:rsidRPr="004F1BF1">
        <w:rPr>
          <w:rFonts w:ascii="Arial" w:hAnsi="Arial" w:cs="Arial"/>
          <w:sz w:val="20"/>
          <w:szCs w:val="20"/>
        </w:rPr>
        <w:t xml:space="preserve">. </w:t>
      </w:r>
      <w:r w:rsidR="00D03EF5" w:rsidRPr="004F1BF1">
        <w:rPr>
          <w:rFonts w:ascii="Arial" w:hAnsi="Arial" w:cs="Arial"/>
          <w:sz w:val="20"/>
          <w:szCs w:val="20"/>
        </w:rPr>
        <w:tab/>
        <w:t>Codes: (Most recent editions with addenda/TSB, etc.)  All materials, installation</w:t>
      </w:r>
      <w:r w:rsidR="00187FE9">
        <w:rPr>
          <w:rFonts w:ascii="Arial" w:hAnsi="Arial" w:cs="Arial"/>
          <w:sz w:val="20"/>
          <w:szCs w:val="20"/>
        </w:rPr>
        <w:t>,</w:t>
      </w:r>
      <w:r w:rsidR="00D03EF5" w:rsidRPr="004F1BF1">
        <w:rPr>
          <w:rFonts w:ascii="Arial" w:hAnsi="Arial" w:cs="Arial"/>
          <w:sz w:val="20"/>
          <w:szCs w:val="20"/>
        </w:rPr>
        <w:t xml:space="preserve"> and workmanship shall comply with the applicable requirements and codes addressed within the following references:</w:t>
      </w:r>
    </w:p>
    <w:p w:rsidR="00D03EF5" w:rsidRPr="004F1BF1" w:rsidRDefault="00D03EF5" w:rsidP="00E77E41">
      <w:pPr>
        <w:tabs>
          <w:tab w:val="left" w:pos="0"/>
        </w:tabs>
        <w:suppressAutoHyphens/>
        <w:spacing w:after="0" w:line="240" w:lineRule="auto"/>
        <w:ind w:left="1080" w:hanging="360"/>
        <w:rPr>
          <w:rFonts w:ascii="Arial" w:hAnsi="Arial" w:cs="Arial"/>
          <w:sz w:val="20"/>
          <w:szCs w:val="20"/>
        </w:rPr>
      </w:pPr>
    </w:p>
    <w:p w:rsidR="00D03EF5" w:rsidRPr="004F1BF1" w:rsidRDefault="00D03EF5" w:rsidP="00E77E41">
      <w:pPr>
        <w:pStyle w:val="PR2"/>
        <w:jc w:val="left"/>
      </w:pPr>
      <w:r w:rsidRPr="004F1BF1">
        <w:t>1.</w:t>
      </w:r>
      <w:r w:rsidRPr="004F1BF1">
        <w:tab/>
        <w:t>National Electrical Manufacturers Association (NEMA)</w:t>
      </w:r>
      <w:r w:rsidR="00187FE9">
        <w:t>.</w:t>
      </w:r>
    </w:p>
    <w:p w:rsidR="00D03EF5" w:rsidRPr="004F1BF1" w:rsidRDefault="00D03EF5" w:rsidP="00E77E41">
      <w:pPr>
        <w:pStyle w:val="PR2"/>
        <w:jc w:val="left"/>
      </w:pPr>
      <w:r w:rsidRPr="004F1BF1">
        <w:t>2.</w:t>
      </w:r>
      <w:r w:rsidRPr="004F1BF1">
        <w:tab/>
        <w:t>National Electrical Code (NEC) 2008</w:t>
      </w:r>
      <w:r w:rsidR="00187FE9">
        <w:t>.</w:t>
      </w:r>
    </w:p>
    <w:p w:rsidR="00D03EF5" w:rsidRDefault="00D03EF5" w:rsidP="00E77E41">
      <w:pPr>
        <w:pStyle w:val="PR2"/>
        <w:jc w:val="left"/>
      </w:pPr>
      <w:r w:rsidRPr="004F1BF1">
        <w:t>3.</w:t>
      </w:r>
      <w:r w:rsidRPr="004F1BF1">
        <w:tab/>
        <w:t>National Electrical Safety Code (NESC) 2009</w:t>
      </w:r>
      <w:r w:rsidR="00187FE9">
        <w:t>.</w:t>
      </w:r>
    </w:p>
    <w:p w:rsidR="005E36B7" w:rsidRPr="004F1BF1" w:rsidRDefault="005E36B7" w:rsidP="00E77E41">
      <w:pPr>
        <w:pStyle w:val="PR2"/>
        <w:jc w:val="left"/>
      </w:pPr>
      <w:r>
        <w:t>4.</w:t>
      </w:r>
      <w:r>
        <w:tab/>
      </w:r>
      <w:r w:rsidRPr="00015F78">
        <w:t>FCC Rules and Regulations.</w:t>
      </w:r>
    </w:p>
    <w:p w:rsidR="00D03EF5" w:rsidRPr="004F1BF1" w:rsidRDefault="005E36B7" w:rsidP="00E77E41">
      <w:pPr>
        <w:pStyle w:val="PR2"/>
        <w:jc w:val="left"/>
      </w:pPr>
      <w:r>
        <w:t>5</w:t>
      </w:r>
      <w:r w:rsidR="00D03EF5" w:rsidRPr="004F1BF1">
        <w:t>.</w:t>
      </w:r>
      <w:commentRangeStart w:id="7"/>
      <w:r w:rsidR="00D03EF5" w:rsidRPr="004F1BF1">
        <w:tab/>
        <w:t>Local, county, state</w:t>
      </w:r>
      <w:r w:rsidR="00187FE9">
        <w:t>,</w:t>
      </w:r>
      <w:r w:rsidR="00D03EF5" w:rsidRPr="004F1BF1">
        <w:t xml:space="preserve"> and federal regulations and codes in e</w:t>
      </w:r>
      <w:r w:rsidR="008C57B7">
        <w:t>ffect as of the bid submission date</w:t>
      </w:r>
      <w:r w:rsidR="00D03EF5" w:rsidRPr="004F1BF1">
        <w:t>.</w:t>
      </w:r>
      <w:commentRangeEnd w:id="7"/>
      <w:r w:rsidR="00C82308">
        <w:rPr>
          <w:rStyle w:val="CommentReference"/>
          <w:rFonts w:cs="Times New Roman"/>
          <w:iCs w:val="0"/>
        </w:rPr>
        <w:commentReference w:id="7"/>
      </w:r>
    </w:p>
    <w:p w:rsidR="00432F4F" w:rsidRDefault="00A04B61"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F</w:t>
      </w:r>
      <w:r w:rsidR="00FB262D" w:rsidRPr="004F1BF1">
        <w:rPr>
          <w:rFonts w:ascii="Arial" w:hAnsi="Arial" w:cs="Arial"/>
          <w:sz w:val="20"/>
          <w:szCs w:val="20"/>
        </w:rPr>
        <w:t>.</w:t>
      </w:r>
      <w:r w:rsidR="0008095E" w:rsidRPr="004F1BF1">
        <w:rPr>
          <w:rFonts w:ascii="Arial" w:hAnsi="Arial" w:cs="Arial"/>
          <w:sz w:val="20"/>
          <w:szCs w:val="20"/>
        </w:rPr>
        <w:t xml:space="preserve"> </w:t>
      </w:r>
      <w:r w:rsidR="0008095E" w:rsidRPr="004F1BF1">
        <w:rPr>
          <w:rFonts w:ascii="Arial" w:hAnsi="Arial" w:cs="Arial"/>
          <w:sz w:val="20"/>
          <w:szCs w:val="20"/>
        </w:rPr>
        <w:tab/>
      </w:r>
      <w:r w:rsidR="00D03EF5" w:rsidRPr="004F1BF1">
        <w:rPr>
          <w:rFonts w:ascii="Arial" w:hAnsi="Arial" w:cs="Arial"/>
          <w:sz w:val="20"/>
          <w:szCs w:val="20"/>
        </w:rPr>
        <w:t>S</w:t>
      </w:r>
      <w:r w:rsidR="0008095E" w:rsidRPr="004F1BF1">
        <w:rPr>
          <w:rFonts w:ascii="Arial" w:hAnsi="Arial" w:cs="Arial"/>
          <w:sz w:val="20"/>
          <w:szCs w:val="20"/>
        </w:rPr>
        <w:t>tandards</w:t>
      </w:r>
      <w:r w:rsidR="00D03EF5" w:rsidRPr="004F1BF1">
        <w:rPr>
          <w:rFonts w:ascii="Arial" w:hAnsi="Arial" w:cs="Arial"/>
          <w:sz w:val="20"/>
          <w:szCs w:val="20"/>
        </w:rPr>
        <w:t>:</w:t>
      </w:r>
      <w:r w:rsidR="0008095E" w:rsidRPr="004F1BF1">
        <w:rPr>
          <w:rFonts w:ascii="Arial" w:hAnsi="Arial" w:cs="Arial"/>
          <w:sz w:val="20"/>
          <w:szCs w:val="20"/>
        </w:rPr>
        <w:t xml:space="preserve"> (Most recent editions with addenda/TSB, etc.)  All materials, installation</w:t>
      </w:r>
      <w:r w:rsidR="00187FE9">
        <w:rPr>
          <w:rFonts w:ascii="Arial" w:hAnsi="Arial" w:cs="Arial"/>
          <w:sz w:val="20"/>
          <w:szCs w:val="20"/>
        </w:rPr>
        <w:t>,</w:t>
      </w:r>
      <w:r w:rsidR="0008095E" w:rsidRPr="004F1BF1">
        <w:rPr>
          <w:rFonts w:ascii="Arial" w:hAnsi="Arial" w:cs="Arial"/>
          <w:sz w:val="20"/>
          <w:szCs w:val="20"/>
        </w:rPr>
        <w:t xml:space="preserve"> and workmanship shall comply with the applicable requirements and standards addressed within the following references:</w:t>
      </w:r>
    </w:p>
    <w:p w:rsidR="00432F4F" w:rsidRPr="00432F4F" w:rsidRDefault="00432F4F" w:rsidP="00E77E41">
      <w:pPr>
        <w:tabs>
          <w:tab w:val="left" w:pos="0"/>
        </w:tabs>
        <w:suppressAutoHyphens/>
        <w:spacing w:after="0" w:line="240" w:lineRule="auto"/>
        <w:ind w:left="1080" w:hanging="360"/>
        <w:rPr>
          <w:rFonts w:ascii="Arial" w:hAnsi="Arial" w:cs="Arial"/>
          <w:sz w:val="20"/>
          <w:szCs w:val="20"/>
        </w:rPr>
      </w:pPr>
    </w:p>
    <w:p w:rsidR="0008095E" w:rsidRPr="004F1BF1" w:rsidRDefault="007221C3" w:rsidP="00E77E41">
      <w:pPr>
        <w:pStyle w:val="PR2"/>
        <w:jc w:val="left"/>
      </w:pPr>
      <w:r w:rsidRPr="004F1BF1">
        <w:t>1.</w:t>
      </w:r>
      <w:r w:rsidRPr="004F1BF1">
        <w:tab/>
      </w:r>
      <w:r w:rsidR="0008095E" w:rsidRPr="004F1BF1">
        <w:t>ANSI/TIA/EIA-568-C, Commercial Building Telecommunications Wiring Standard.</w:t>
      </w:r>
    </w:p>
    <w:p w:rsidR="0008095E" w:rsidRPr="004F1BF1" w:rsidRDefault="00A91A1A" w:rsidP="00E77E41">
      <w:pPr>
        <w:pStyle w:val="PR3"/>
        <w:ind w:left="1440"/>
        <w:jc w:val="left"/>
      </w:pPr>
      <w:r>
        <w:t>2.</w:t>
      </w:r>
      <w:r>
        <w:tab/>
      </w:r>
      <w:r w:rsidR="0008095E" w:rsidRPr="004F1BF1">
        <w:t>ANSI/TIA-568-C.0,</w:t>
      </w:r>
      <w:r w:rsidR="00C31086">
        <w:t xml:space="preserve"> </w:t>
      </w:r>
      <w:r w:rsidR="0008095E" w:rsidRPr="004F1BF1">
        <w:t>Generic Telecommunications Cabling for Customer Premises</w:t>
      </w:r>
      <w:r w:rsidR="00E77E41">
        <w:t>,</w:t>
      </w:r>
      <w:r w:rsidR="00C31086">
        <w:t xml:space="preserve"> </w:t>
      </w:r>
      <w:r w:rsidR="0008095E" w:rsidRPr="004F1BF1">
        <w:t>published 2009</w:t>
      </w:r>
      <w:r w:rsidR="00187FE9">
        <w:t>.</w:t>
      </w:r>
    </w:p>
    <w:p w:rsidR="0008095E" w:rsidRPr="004F1BF1" w:rsidRDefault="00A91A1A" w:rsidP="00E77E41">
      <w:pPr>
        <w:pStyle w:val="PR3"/>
        <w:ind w:left="1440"/>
        <w:jc w:val="left"/>
      </w:pPr>
      <w:r>
        <w:t>3.</w:t>
      </w:r>
      <w:r>
        <w:tab/>
      </w:r>
      <w:r w:rsidR="0008095E" w:rsidRPr="004F1BF1">
        <w:t>ANSI/TIA-568-C.1,</w:t>
      </w:r>
      <w:r w:rsidR="00187FE9">
        <w:t xml:space="preserve"> </w:t>
      </w:r>
      <w:r w:rsidR="0008095E" w:rsidRPr="004F1BF1">
        <w:t>Commercial Building Telecommunications Cabling Standard</w:t>
      </w:r>
      <w:r w:rsidR="00E77E41">
        <w:t>,</w:t>
      </w:r>
      <w:r w:rsidR="00C31086">
        <w:t xml:space="preserve"> </w:t>
      </w:r>
      <w:r w:rsidR="0008095E" w:rsidRPr="004F1BF1">
        <w:t>published 2009</w:t>
      </w:r>
      <w:r w:rsidR="00187FE9">
        <w:t>.</w:t>
      </w:r>
    </w:p>
    <w:p w:rsidR="0008095E" w:rsidRPr="004F1BF1" w:rsidRDefault="00A91A1A" w:rsidP="00E77E41">
      <w:pPr>
        <w:pStyle w:val="PR3"/>
        <w:ind w:left="1440"/>
        <w:jc w:val="left"/>
      </w:pPr>
      <w:r>
        <w:t>4.</w:t>
      </w:r>
      <w:r>
        <w:tab/>
      </w:r>
      <w:r w:rsidR="0008095E" w:rsidRPr="004F1BF1">
        <w:t>ANSI/TIA-568-C.2,</w:t>
      </w:r>
      <w:r w:rsidR="00187FE9">
        <w:t xml:space="preserve"> </w:t>
      </w:r>
      <w:r w:rsidR="0008095E" w:rsidRPr="004F1BF1">
        <w:t>Balanced Twisted-Pair Telecommunication Cabling and Components Standard</w:t>
      </w:r>
      <w:r w:rsidR="00E77E41">
        <w:t>,</w:t>
      </w:r>
      <w:r w:rsidR="0008095E" w:rsidRPr="004F1BF1">
        <w:t xml:space="preserve"> published 2009</w:t>
      </w:r>
      <w:r w:rsidR="00187FE9">
        <w:t>.</w:t>
      </w:r>
    </w:p>
    <w:p w:rsidR="0008095E" w:rsidRPr="004F1BF1" w:rsidRDefault="00A91A1A" w:rsidP="00E77E41">
      <w:pPr>
        <w:pStyle w:val="PR3"/>
        <w:ind w:left="1440"/>
        <w:jc w:val="left"/>
      </w:pPr>
      <w:r>
        <w:t>5.</w:t>
      </w:r>
      <w:r>
        <w:tab/>
      </w:r>
      <w:r w:rsidR="0008095E" w:rsidRPr="004F1BF1">
        <w:t>ANSI/TIA-568-C.3,</w:t>
      </w:r>
      <w:r w:rsidR="00187FE9">
        <w:t xml:space="preserve"> </w:t>
      </w:r>
      <w:r w:rsidR="0008095E" w:rsidRPr="004F1BF1">
        <w:t>Optical Fiber Cabling Components Standard</w:t>
      </w:r>
      <w:r w:rsidR="00E77E41">
        <w:t>,</w:t>
      </w:r>
      <w:r w:rsidR="0008095E" w:rsidRPr="004F1BF1">
        <w:t xml:space="preserve"> published 2008, errata issued in October, 2008</w:t>
      </w:r>
      <w:r w:rsidR="00187FE9">
        <w:t>.</w:t>
      </w:r>
    </w:p>
    <w:p w:rsidR="0008095E" w:rsidRPr="004F1BF1" w:rsidRDefault="00A91A1A" w:rsidP="00E77E41">
      <w:pPr>
        <w:pStyle w:val="PR2"/>
        <w:jc w:val="left"/>
      </w:pPr>
      <w:r>
        <w:lastRenderedPageBreak/>
        <w:t>6</w:t>
      </w:r>
      <w:r w:rsidR="007221C3" w:rsidRPr="004F1BF1">
        <w:t>.</w:t>
      </w:r>
      <w:r w:rsidR="007221C3" w:rsidRPr="004F1BF1">
        <w:tab/>
      </w:r>
      <w:r w:rsidR="0008095E" w:rsidRPr="004F1BF1">
        <w:t>ANSI/TIA-569-B</w:t>
      </w:r>
      <w:r w:rsidR="000E37C3">
        <w:t>,</w:t>
      </w:r>
      <w:r w:rsidR="0008095E" w:rsidRPr="004F1BF1">
        <w:t xml:space="preserve"> Commercial Building Standard for Telecommunications Pathways and Spaces.</w:t>
      </w:r>
    </w:p>
    <w:p w:rsidR="0008095E" w:rsidRPr="004F1BF1" w:rsidRDefault="00A91A1A" w:rsidP="00E77E41">
      <w:pPr>
        <w:pStyle w:val="PR2"/>
        <w:jc w:val="left"/>
      </w:pPr>
      <w:r>
        <w:t>7</w:t>
      </w:r>
      <w:r w:rsidR="007221C3" w:rsidRPr="004F1BF1">
        <w:t>.</w:t>
      </w:r>
      <w:r w:rsidR="007221C3" w:rsidRPr="004F1BF1">
        <w:tab/>
      </w:r>
      <w:r w:rsidR="0008095E" w:rsidRPr="004F1BF1">
        <w:t>ANSI/TIA-606-A</w:t>
      </w:r>
      <w:r w:rsidR="000E37C3">
        <w:t>,</w:t>
      </w:r>
      <w:r w:rsidR="0008095E" w:rsidRPr="004F1BF1">
        <w:t xml:space="preserve"> Administration Standard for Commercial Te</w:t>
      </w:r>
      <w:r w:rsidR="00187FE9">
        <w:t>lecommunications Infrastructure.</w:t>
      </w:r>
    </w:p>
    <w:p w:rsidR="0008095E" w:rsidRPr="004F1BF1" w:rsidRDefault="00A91A1A" w:rsidP="00E77E41">
      <w:pPr>
        <w:pStyle w:val="PR2"/>
        <w:jc w:val="left"/>
      </w:pPr>
      <w:r>
        <w:t>8</w:t>
      </w:r>
      <w:r w:rsidR="007221C3" w:rsidRPr="004F1BF1">
        <w:t>.</w:t>
      </w:r>
      <w:r w:rsidR="007221C3" w:rsidRPr="004F1BF1">
        <w:tab/>
      </w:r>
      <w:r w:rsidR="0008095E" w:rsidRPr="004F1BF1">
        <w:t>ANSI</w:t>
      </w:r>
      <w:r w:rsidR="002941BB">
        <w:t>/TIA/EIA-</w:t>
      </w:r>
      <w:r w:rsidR="0008095E" w:rsidRPr="004F1BF1">
        <w:t>STD-607-A</w:t>
      </w:r>
      <w:r w:rsidR="000E37C3">
        <w:t>,</w:t>
      </w:r>
      <w:r w:rsidR="0008095E" w:rsidRPr="004F1BF1">
        <w:t xml:space="preserve"> Commercial Building Grounding (Earthing) and Bonding Requirements for Telecommunications.</w:t>
      </w:r>
    </w:p>
    <w:p w:rsidR="0008095E" w:rsidRDefault="00A91A1A" w:rsidP="00E77E41">
      <w:pPr>
        <w:pStyle w:val="PR2"/>
        <w:jc w:val="left"/>
      </w:pPr>
      <w:r>
        <w:t>9</w:t>
      </w:r>
      <w:r w:rsidR="007221C3" w:rsidRPr="004F1BF1">
        <w:t>.</w:t>
      </w:r>
      <w:r w:rsidR="007221C3" w:rsidRPr="004F1BF1">
        <w:tab/>
      </w:r>
      <w:r w:rsidR="0008095E" w:rsidRPr="004F1BF1">
        <w:t>ANSI/TIA-758-A, Customer-Owned Outside Plant Telecommunications Infrastructure Standard.</w:t>
      </w:r>
    </w:p>
    <w:p w:rsidR="00A1257E" w:rsidRDefault="00A1257E" w:rsidP="00E77E41">
      <w:pPr>
        <w:pStyle w:val="PR2"/>
        <w:jc w:val="left"/>
      </w:pPr>
      <w:r>
        <w:t>10.</w:t>
      </w:r>
      <w:r>
        <w:tab/>
      </w:r>
      <w:r w:rsidR="00134398">
        <w:t>BICSI - Telecommunications Distribution Methods Manual (TDMM) - 12th edition</w:t>
      </w:r>
      <w:r w:rsidR="000E37C3">
        <w:t>.</w:t>
      </w:r>
    </w:p>
    <w:p w:rsidR="00134398" w:rsidRDefault="00134398" w:rsidP="00E77E41">
      <w:pPr>
        <w:pStyle w:val="PR2"/>
        <w:jc w:val="left"/>
      </w:pPr>
      <w:commentRangeStart w:id="8"/>
      <w:r>
        <w:t>11.</w:t>
      </w:r>
      <w:r>
        <w:tab/>
        <w:t>BICSI - Outside Plant Des</w:t>
      </w:r>
      <w:r w:rsidR="00BF538D">
        <w:t>ign Reference Manual (OSPDRM) - 4</w:t>
      </w:r>
      <w:r>
        <w:t xml:space="preserve">th </w:t>
      </w:r>
      <w:commentRangeStart w:id="9"/>
      <w:r>
        <w:t>edition</w:t>
      </w:r>
      <w:commentRangeEnd w:id="9"/>
      <w:r w:rsidR="00BF538D">
        <w:rPr>
          <w:rStyle w:val="CommentReference"/>
          <w:rFonts w:cs="Times New Roman"/>
          <w:iCs w:val="0"/>
        </w:rPr>
        <w:commentReference w:id="9"/>
      </w:r>
      <w:r>
        <w:t>.</w:t>
      </w:r>
    </w:p>
    <w:p w:rsidR="00134398" w:rsidRPr="004F1BF1" w:rsidRDefault="00134398" w:rsidP="00E77E41">
      <w:pPr>
        <w:pStyle w:val="PR2"/>
        <w:jc w:val="left"/>
      </w:pPr>
      <w:r>
        <w:t>12.</w:t>
      </w:r>
      <w:r>
        <w:tab/>
        <w:t>BICSI - Wireless Design Reference Manual (WDRM) - 3rd edition</w:t>
      </w:r>
      <w:r w:rsidR="000E37C3">
        <w:t>.</w:t>
      </w:r>
      <w:commentRangeEnd w:id="8"/>
      <w:r w:rsidR="007F3CB2">
        <w:rPr>
          <w:rStyle w:val="CommentReference"/>
          <w:rFonts w:cs="Times New Roman"/>
          <w:iCs w:val="0"/>
        </w:rPr>
        <w:commentReference w:id="8"/>
      </w:r>
    </w:p>
    <w:p w:rsidR="0008095E" w:rsidRPr="004F1BF1" w:rsidRDefault="00025D36" w:rsidP="00E77E41">
      <w:pPr>
        <w:pStyle w:val="PR2"/>
        <w:jc w:val="left"/>
      </w:pPr>
      <w:r>
        <w:t>13</w:t>
      </w:r>
      <w:r w:rsidR="00A91A1A">
        <w:t>.</w:t>
      </w:r>
      <w:r w:rsidR="007221C3" w:rsidRPr="004F1BF1">
        <w:tab/>
      </w:r>
      <w:r w:rsidR="00724B72">
        <w:t xml:space="preserve">All products shall be </w:t>
      </w:r>
      <w:r w:rsidR="0008095E" w:rsidRPr="004F1BF1">
        <w:t>Underwriters Laboratories (UL)</w:t>
      </w:r>
      <w:r w:rsidR="001F4C76">
        <w:t xml:space="preserve"> listed</w:t>
      </w:r>
      <w:r w:rsidR="004F553B">
        <w:t>,</w:t>
      </w:r>
      <w:r w:rsidR="0008095E" w:rsidRPr="004F1BF1">
        <w:t xml:space="preserve"> </w:t>
      </w:r>
      <w:r w:rsidR="00724B72">
        <w:t xml:space="preserve">or </w:t>
      </w:r>
      <w:r w:rsidR="004F553B">
        <w:t>other nationally recognized testing laborator</w:t>
      </w:r>
      <w:r w:rsidR="001F4C76">
        <w:t xml:space="preserve">y acceptable to </w:t>
      </w:r>
      <w:r w:rsidR="001E415A">
        <w:t>UCSC</w:t>
      </w:r>
      <w:r w:rsidR="004F553B">
        <w:t xml:space="preserve"> </w:t>
      </w:r>
      <w:r w:rsidR="00724B72">
        <w:t>listed for the application intended.</w:t>
      </w:r>
    </w:p>
    <w:p w:rsidR="007C1A46" w:rsidRDefault="002660D9"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G</w:t>
      </w:r>
      <w:r w:rsidR="007C1A46" w:rsidRPr="004F1BF1">
        <w:rPr>
          <w:rFonts w:ascii="Arial" w:hAnsi="Arial" w:cs="Arial"/>
          <w:sz w:val="20"/>
          <w:szCs w:val="20"/>
        </w:rPr>
        <w:t>.</w:t>
      </w:r>
      <w:r w:rsidR="007C1A46" w:rsidRPr="004F1BF1">
        <w:rPr>
          <w:rFonts w:ascii="Arial" w:hAnsi="Arial" w:cs="Arial"/>
          <w:sz w:val="20"/>
          <w:szCs w:val="20"/>
        </w:rPr>
        <w:tab/>
        <w:t xml:space="preserve">Where conflicts exist from one code </w:t>
      </w:r>
      <w:r w:rsidR="004E0B21" w:rsidRPr="004F1BF1">
        <w:rPr>
          <w:rFonts w:ascii="Arial" w:hAnsi="Arial" w:cs="Arial"/>
          <w:sz w:val="20"/>
          <w:szCs w:val="20"/>
        </w:rPr>
        <w:t xml:space="preserve">or standard </w:t>
      </w:r>
      <w:r w:rsidR="007C1A46" w:rsidRPr="004F1BF1">
        <w:rPr>
          <w:rFonts w:ascii="Arial" w:hAnsi="Arial" w:cs="Arial"/>
          <w:sz w:val="20"/>
          <w:szCs w:val="20"/>
        </w:rPr>
        <w:t>to another, the code</w:t>
      </w:r>
      <w:r w:rsidR="00743723" w:rsidRPr="004F1BF1">
        <w:rPr>
          <w:rFonts w:ascii="Arial" w:hAnsi="Arial" w:cs="Arial"/>
          <w:sz w:val="20"/>
          <w:szCs w:val="20"/>
        </w:rPr>
        <w:t xml:space="preserve"> or standard</w:t>
      </w:r>
      <w:r w:rsidR="007C1A46" w:rsidRPr="004F1BF1">
        <w:rPr>
          <w:rFonts w:ascii="Arial" w:hAnsi="Arial" w:cs="Arial"/>
          <w:sz w:val="20"/>
          <w:szCs w:val="20"/>
        </w:rPr>
        <w:t xml:space="preserve"> to adhere to will be decided by the </w:t>
      </w:r>
      <w:r w:rsidR="00CF04E4">
        <w:rPr>
          <w:rFonts w:ascii="Arial" w:hAnsi="Arial" w:cs="Arial"/>
          <w:sz w:val="20"/>
          <w:szCs w:val="20"/>
        </w:rPr>
        <w:t>PP&amp;C</w:t>
      </w:r>
      <w:r w:rsidR="007C1A46" w:rsidRPr="004F1BF1">
        <w:rPr>
          <w:rFonts w:ascii="Arial" w:hAnsi="Arial" w:cs="Arial"/>
          <w:sz w:val="20"/>
          <w:szCs w:val="20"/>
        </w:rPr>
        <w:t xml:space="preserve"> </w:t>
      </w:r>
      <w:r w:rsidR="00187FE9">
        <w:rPr>
          <w:rFonts w:ascii="Arial" w:hAnsi="Arial" w:cs="Arial"/>
          <w:sz w:val="20"/>
          <w:szCs w:val="20"/>
        </w:rPr>
        <w:t>P</w:t>
      </w:r>
      <w:r w:rsidR="007C1A46" w:rsidRPr="004F1BF1">
        <w:rPr>
          <w:rFonts w:ascii="Arial" w:hAnsi="Arial" w:cs="Arial"/>
          <w:sz w:val="20"/>
          <w:szCs w:val="20"/>
        </w:rPr>
        <w:t xml:space="preserve">roject </w:t>
      </w:r>
      <w:r w:rsidR="00187FE9">
        <w:rPr>
          <w:rFonts w:ascii="Arial" w:hAnsi="Arial" w:cs="Arial"/>
          <w:sz w:val="20"/>
          <w:szCs w:val="20"/>
        </w:rPr>
        <w:t>M</w:t>
      </w:r>
      <w:r w:rsidR="00304346" w:rsidRPr="004F1BF1">
        <w:rPr>
          <w:rFonts w:ascii="Arial" w:hAnsi="Arial" w:cs="Arial"/>
          <w:sz w:val="20"/>
          <w:szCs w:val="20"/>
        </w:rPr>
        <w:t>an</w:t>
      </w:r>
      <w:r w:rsidR="004E0B21" w:rsidRPr="004F1BF1">
        <w:rPr>
          <w:rFonts w:ascii="Arial" w:hAnsi="Arial" w:cs="Arial"/>
          <w:sz w:val="20"/>
          <w:szCs w:val="20"/>
        </w:rPr>
        <w:t>ager</w:t>
      </w:r>
      <w:r w:rsidR="00D502F5">
        <w:rPr>
          <w:rFonts w:ascii="Arial" w:hAnsi="Arial" w:cs="Arial"/>
          <w:sz w:val="20"/>
          <w:szCs w:val="20"/>
        </w:rPr>
        <w:t xml:space="preserve"> or his/her designate</w:t>
      </w:r>
      <w:r w:rsidR="007C1A46" w:rsidRPr="004F1BF1">
        <w:rPr>
          <w:rFonts w:ascii="Arial" w:hAnsi="Arial" w:cs="Arial"/>
          <w:sz w:val="20"/>
          <w:szCs w:val="20"/>
        </w:rPr>
        <w:t>.</w:t>
      </w:r>
    </w:p>
    <w:p w:rsidR="00FA6FF5" w:rsidRDefault="00FA6FF5" w:rsidP="00E77E41">
      <w:pPr>
        <w:tabs>
          <w:tab w:val="left" w:pos="0"/>
        </w:tabs>
        <w:suppressAutoHyphens/>
        <w:spacing w:after="0" w:line="240" w:lineRule="auto"/>
        <w:ind w:left="1080" w:hanging="360"/>
        <w:rPr>
          <w:rFonts w:ascii="Arial" w:hAnsi="Arial" w:cs="Arial"/>
          <w:sz w:val="20"/>
          <w:szCs w:val="20"/>
        </w:rPr>
      </w:pPr>
    </w:p>
    <w:p w:rsidR="009C1848" w:rsidRPr="004F1BF1" w:rsidRDefault="009C1848" w:rsidP="00E77E41">
      <w:pPr>
        <w:pStyle w:val="CMT"/>
      </w:pPr>
      <w:r w:rsidRPr="004F1BF1">
        <w:t>1.03</w:t>
      </w:r>
      <w:r w:rsidRPr="004F1BF1">
        <w:tab/>
        <w:t>WARRANTIES</w:t>
      </w:r>
    </w:p>
    <w:p w:rsidR="00AD29B7" w:rsidRPr="004F1BF1" w:rsidRDefault="00AD29B7" w:rsidP="00E77E41">
      <w:pPr>
        <w:tabs>
          <w:tab w:val="left" w:pos="0"/>
        </w:tabs>
        <w:suppressAutoHyphens/>
        <w:spacing w:after="0" w:line="240" w:lineRule="auto"/>
        <w:ind w:left="1080" w:hanging="360"/>
        <w:rPr>
          <w:rFonts w:ascii="Arial" w:hAnsi="Arial" w:cs="Arial"/>
          <w:sz w:val="20"/>
          <w:szCs w:val="20"/>
        </w:rPr>
      </w:pPr>
      <w:commentRangeStart w:id="10"/>
      <w:r w:rsidRPr="004F1BF1">
        <w:rPr>
          <w:rFonts w:ascii="Arial" w:hAnsi="Arial" w:cs="Arial"/>
          <w:sz w:val="20"/>
          <w:szCs w:val="20"/>
        </w:rPr>
        <w:t>A.</w:t>
      </w:r>
      <w:r w:rsidRPr="004F1BF1">
        <w:rPr>
          <w:rFonts w:ascii="Arial" w:hAnsi="Arial" w:cs="Arial"/>
          <w:sz w:val="20"/>
          <w:szCs w:val="20"/>
        </w:rPr>
        <w:tab/>
        <w:t>The</w:t>
      </w:r>
      <w:r w:rsidR="00485F7F">
        <w:rPr>
          <w:rFonts w:ascii="Arial" w:hAnsi="Arial" w:cs="Arial"/>
          <w:sz w:val="20"/>
          <w:szCs w:val="20"/>
        </w:rPr>
        <w:t xml:space="preserve"> </w:t>
      </w:r>
      <w:r w:rsidR="009B1ACC" w:rsidRPr="004F1BF1">
        <w:rPr>
          <w:rFonts w:ascii="Arial" w:hAnsi="Arial" w:cs="Arial"/>
          <w:sz w:val="20"/>
          <w:szCs w:val="20"/>
        </w:rPr>
        <w:t>Contractor</w:t>
      </w:r>
      <w:r w:rsidRPr="004F1BF1">
        <w:rPr>
          <w:rFonts w:ascii="Arial" w:hAnsi="Arial" w:cs="Arial"/>
          <w:sz w:val="20"/>
          <w:szCs w:val="20"/>
        </w:rPr>
        <w:t xml:space="preserve"> shall provide a one (1) year </w:t>
      </w:r>
      <w:r w:rsidR="004E0B21" w:rsidRPr="004F1BF1">
        <w:rPr>
          <w:rFonts w:ascii="Arial" w:hAnsi="Arial" w:cs="Arial"/>
          <w:sz w:val="20"/>
          <w:szCs w:val="20"/>
        </w:rPr>
        <w:t xml:space="preserve">material and labor </w:t>
      </w:r>
      <w:r w:rsidRPr="004F1BF1">
        <w:rPr>
          <w:rFonts w:ascii="Arial" w:hAnsi="Arial" w:cs="Arial"/>
          <w:sz w:val="20"/>
          <w:szCs w:val="20"/>
        </w:rPr>
        <w:t>warranty</w:t>
      </w:r>
      <w:r w:rsidR="00B41C0F" w:rsidRPr="004F1BF1">
        <w:rPr>
          <w:rFonts w:ascii="Arial" w:hAnsi="Arial" w:cs="Arial"/>
          <w:sz w:val="20"/>
          <w:szCs w:val="20"/>
        </w:rPr>
        <w:t xml:space="preserve"> on </w:t>
      </w:r>
      <w:r w:rsidR="002A4D72">
        <w:rPr>
          <w:rFonts w:ascii="Arial" w:hAnsi="Arial" w:cs="Arial"/>
          <w:sz w:val="20"/>
          <w:szCs w:val="20"/>
        </w:rPr>
        <w:t xml:space="preserve">all </w:t>
      </w:r>
      <w:r w:rsidR="00B41C0F" w:rsidRPr="004F1BF1">
        <w:rPr>
          <w:rFonts w:ascii="Arial" w:hAnsi="Arial" w:cs="Arial"/>
          <w:sz w:val="20"/>
          <w:szCs w:val="20"/>
        </w:rPr>
        <w:t>the work the</w:t>
      </w:r>
      <w:r w:rsidR="009B1ACC" w:rsidRPr="004F1BF1">
        <w:rPr>
          <w:rFonts w:ascii="Arial" w:hAnsi="Arial" w:cs="Arial"/>
          <w:sz w:val="20"/>
          <w:szCs w:val="20"/>
        </w:rPr>
        <w:t xml:space="preserve"> Contractor</w:t>
      </w:r>
      <w:r w:rsidR="00B41C0F" w:rsidRPr="004F1BF1">
        <w:rPr>
          <w:rFonts w:ascii="Arial" w:hAnsi="Arial" w:cs="Arial"/>
          <w:sz w:val="20"/>
          <w:szCs w:val="20"/>
        </w:rPr>
        <w:t xml:space="preserve"> has performed.</w:t>
      </w:r>
    </w:p>
    <w:p w:rsidR="004E0B21" w:rsidRPr="004F1BF1" w:rsidRDefault="004E0B21" w:rsidP="00E77E41">
      <w:pPr>
        <w:tabs>
          <w:tab w:val="left" w:pos="0"/>
        </w:tabs>
        <w:suppressAutoHyphens/>
        <w:spacing w:after="0" w:line="240" w:lineRule="auto"/>
        <w:ind w:left="1080" w:hanging="360"/>
        <w:rPr>
          <w:rFonts w:ascii="Arial" w:hAnsi="Arial" w:cs="Arial"/>
          <w:sz w:val="20"/>
          <w:szCs w:val="20"/>
        </w:rPr>
      </w:pPr>
    </w:p>
    <w:p w:rsidR="00AD29B7" w:rsidRPr="004F1BF1" w:rsidRDefault="00AD29B7"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B.</w:t>
      </w:r>
      <w:r w:rsidRPr="004F1BF1">
        <w:rPr>
          <w:rFonts w:ascii="Arial" w:hAnsi="Arial" w:cs="Arial"/>
          <w:sz w:val="20"/>
          <w:szCs w:val="20"/>
        </w:rPr>
        <w:tab/>
        <w:t>The</w:t>
      </w:r>
      <w:r w:rsidR="004149D3">
        <w:rPr>
          <w:rFonts w:ascii="Arial" w:hAnsi="Arial" w:cs="Arial"/>
          <w:sz w:val="20"/>
          <w:szCs w:val="20"/>
        </w:rPr>
        <w:t xml:space="preserve"> </w:t>
      </w:r>
      <w:r w:rsidR="009B1ACC" w:rsidRPr="004F1BF1">
        <w:rPr>
          <w:rFonts w:ascii="Arial" w:hAnsi="Arial" w:cs="Arial"/>
          <w:sz w:val="20"/>
          <w:szCs w:val="20"/>
        </w:rPr>
        <w:t>Contractor</w:t>
      </w:r>
      <w:r w:rsidRPr="004F1BF1">
        <w:rPr>
          <w:rFonts w:ascii="Arial" w:hAnsi="Arial" w:cs="Arial"/>
          <w:sz w:val="20"/>
          <w:szCs w:val="20"/>
        </w:rPr>
        <w:t xml:space="preserve"> shall provide the </w:t>
      </w:r>
      <w:r w:rsidR="003C00F9">
        <w:rPr>
          <w:rFonts w:ascii="Arial" w:hAnsi="Arial" w:cs="Arial"/>
          <w:sz w:val="20"/>
          <w:szCs w:val="20"/>
        </w:rPr>
        <w:t xml:space="preserve">SCS system </w:t>
      </w:r>
      <w:r w:rsidRPr="004F1BF1">
        <w:rPr>
          <w:rFonts w:ascii="Arial" w:hAnsi="Arial" w:cs="Arial"/>
          <w:sz w:val="20"/>
          <w:szCs w:val="20"/>
        </w:rPr>
        <w:t>manufacturer</w:t>
      </w:r>
      <w:r w:rsidR="00741D8E">
        <w:rPr>
          <w:rFonts w:ascii="Arial" w:hAnsi="Arial" w:cs="Arial"/>
          <w:sz w:val="20"/>
          <w:szCs w:val="20"/>
        </w:rPr>
        <w:t>'s</w:t>
      </w:r>
      <w:r w:rsidRPr="004F1BF1">
        <w:rPr>
          <w:rFonts w:ascii="Arial" w:hAnsi="Arial" w:cs="Arial"/>
          <w:sz w:val="20"/>
          <w:szCs w:val="20"/>
        </w:rPr>
        <w:t xml:space="preserve"> 25-year materials and link performance certification warranty </w:t>
      </w:r>
      <w:r w:rsidR="00D61777" w:rsidRPr="004F1BF1">
        <w:rPr>
          <w:rFonts w:ascii="Arial" w:hAnsi="Arial" w:cs="Arial"/>
          <w:sz w:val="20"/>
          <w:szCs w:val="20"/>
        </w:rPr>
        <w:t xml:space="preserve">for all </w:t>
      </w:r>
      <w:r w:rsidR="00125070">
        <w:rPr>
          <w:rFonts w:ascii="Arial" w:hAnsi="Arial" w:cs="Arial"/>
          <w:sz w:val="20"/>
          <w:szCs w:val="20"/>
        </w:rPr>
        <w:t xml:space="preserve">new </w:t>
      </w:r>
      <w:r w:rsidR="005E5826">
        <w:rPr>
          <w:rFonts w:ascii="Arial" w:hAnsi="Arial" w:cs="Arial"/>
          <w:sz w:val="20"/>
          <w:szCs w:val="20"/>
        </w:rPr>
        <w:t>cable</w:t>
      </w:r>
      <w:r w:rsidR="00D61777" w:rsidRPr="004F1BF1">
        <w:rPr>
          <w:rFonts w:ascii="Arial" w:hAnsi="Arial" w:cs="Arial"/>
          <w:sz w:val="20"/>
          <w:szCs w:val="20"/>
        </w:rPr>
        <w:t xml:space="preserve"> installed by </w:t>
      </w:r>
      <w:r w:rsidR="004E0B21" w:rsidRPr="004F1BF1">
        <w:rPr>
          <w:rFonts w:ascii="Arial" w:hAnsi="Arial" w:cs="Arial"/>
          <w:sz w:val="20"/>
          <w:szCs w:val="20"/>
        </w:rPr>
        <w:t>the</w:t>
      </w:r>
      <w:r w:rsidR="000779D9">
        <w:rPr>
          <w:rFonts w:ascii="Arial" w:hAnsi="Arial" w:cs="Arial"/>
          <w:sz w:val="20"/>
          <w:szCs w:val="20"/>
        </w:rPr>
        <w:t xml:space="preserve"> </w:t>
      </w:r>
      <w:r w:rsidR="009B1ACC" w:rsidRPr="004F1BF1">
        <w:rPr>
          <w:rFonts w:ascii="Arial" w:hAnsi="Arial" w:cs="Arial"/>
          <w:sz w:val="20"/>
          <w:szCs w:val="20"/>
        </w:rPr>
        <w:t>Contractor</w:t>
      </w:r>
      <w:r w:rsidR="004E0B21" w:rsidRPr="004F1BF1">
        <w:rPr>
          <w:rFonts w:ascii="Arial" w:hAnsi="Arial" w:cs="Arial"/>
          <w:sz w:val="20"/>
          <w:szCs w:val="20"/>
        </w:rPr>
        <w:t xml:space="preserve"> in his</w:t>
      </w:r>
      <w:r w:rsidR="00B41C0F" w:rsidRPr="004F1BF1">
        <w:rPr>
          <w:rFonts w:ascii="Arial" w:hAnsi="Arial" w:cs="Arial"/>
          <w:sz w:val="20"/>
          <w:szCs w:val="20"/>
        </w:rPr>
        <w:t xml:space="preserve"> execution of the work of</w:t>
      </w:r>
      <w:r w:rsidR="004E0B21" w:rsidRPr="004F1BF1">
        <w:rPr>
          <w:rFonts w:ascii="Arial" w:hAnsi="Arial" w:cs="Arial"/>
          <w:sz w:val="20"/>
          <w:szCs w:val="20"/>
        </w:rPr>
        <w:t xml:space="preserve"> </w:t>
      </w:r>
      <w:r w:rsidR="00D61777" w:rsidRPr="004F1BF1">
        <w:rPr>
          <w:rFonts w:ascii="Arial" w:hAnsi="Arial" w:cs="Arial"/>
          <w:sz w:val="20"/>
          <w:szCs w:val="20"/>
        </w:rPr>
        <w:t>this specification.</w:t>
      </w:r>
      <w:commentRangeEnd w:id="10"/>
      <w:r w:rsidR="00C82308">
        <w:rPr>
          <w:rStyle w:val="CommentReference"/>
          <w:rFonts w:ascii="Arial" w:eastAsia="Times New Roman" w:hAnsi="Arial" w:cs="Times New Roman"/>
        </w:rPr>
        <w:commentReference w:id="10"/>
      </w:r>
    </w:p>
    <w:p w:rsidR="008209D9" w:rsidRPr="004F1BF1" w:rsidRDefault="008209D9" w:rsidP="00E77E41">
      <w:pPr>
        <w:tabs>
          <w:tab w:val="left" w:pos="0"/>
        </w:tabs>
        <w:suppressAutoHyphens/>
        <w:spacing w:after="0" w:line="240" w:lineRule="auto"/>
        <w:ind w:left="1080" w:hanging="360"/>
        <w:rPr>
          <w:rFonts w:ascii="Arial" w:hAnsi="Arial" w:cs="Arial"/>
          <w:sz w:val="20"/>
          <w:szCs w:val="20"/>
        </w:rPr>
      </w:pPr>
    </w:p>
    <w:p w:rsidR="00D61777" w:rsidRPr="004F1BF1" w:rsidRDefault="008209D9" w:rsidP="00E77E41">
      <w:pPr>
        <w:pStyle w:val="CMT"/>
      </w:pPr>
      <w:r w:rsidRPr="004F1BF1">
        <w:t>1.04</w:t>
      </w:r>
      <w:r w:rsidRPr="004F1BF1">
        <w:tab/>
        <w:t>MATERIAL SUBSTITUTIONS</w:t>
      </w:r>
    </w:p>
    <w:p w:rsidR="009B3774" w:rsidRDefault="009B3774"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3D4126" w:rsidRPr="004F1BF1">
        <w:rPr>
          <w:rFonts w:ascii="Arial" w:hAnsi="Arial" w:cs="Arial"/>
          <w:sz w:val="20"/>
          <w:szCs w:val="20"/>
        </w:rPr>
        <w:t xml:space="preserve">All requests for substitutions </w:t>
      </w:r>
      <w:r w:rsidR="003D4126">
        <w:rPr>
          <w:rFonts w:ascii="Arial" w:hAnsi="Arial" w:cs="Arial"/>
          <w:sz w:val="20"/>
          <w:szCs w:val="20"/>
        </w:rPr>
        <w:t>of products shall</w:t>
      </w:r>
      <w:r w:rsidR="003D4126" w:rsidRPr="004F1BF1">
        <w:rPr>
          <w:rFonts w:ascii="Arial" w:hAnsi="Arial" w:cs="Arial"/>
          <w:sz w:val="20"/>
          <w:szCs w:val="20"/>
        </w:rPr>
        <w:t xml:space="preserve"> be made and approved</w:t>
      </w:r>
      <w:r w:rsidR="008C3D74">
        <w:rPr>
          <w:rFonts w:ascii="Arial" w:hAnsi="Arial" w:cs="Arial"/>
          <w:sz w:val="20"/>
          <w:szCs w:val="20"/>
        </w:rPr>
        <w:t xml:space="preserve"> or disallowed</w:t>
      </w:r>
      <w:r w:rsidR="003D4126" w:rsidRPr="004F1BF1">
        <w:rPr>
          <w:rFonts w:ascii="Arial" w:hAnsi="Arial" w:cs="Arial"/>
          <w:sz w:val="20"/>
          <w:szCs w:val="20"/>
        </w:rPr>
        <w:t xml:space="preserve"> during the </w:t>
      </w:r>
      <w:commentRangeStart w:id="11"/>
      <w:r w:rsidR="008C3D74">
        <w:rPr>
          <w:rFonts w:ascii="Arial" w:hAnsi="Arial" w:cs="Arial"/>
          <w:sz w:val="20"/>
          <w:szCs w:val="20"/>
        </w:rPr>
        <w:t xml:space="preserve">stated </w:t>
      </w:r>
      <w:r w:rsidR="003D4126" w:rsidRPr="004F1BF1">
        <w:rPr>
          <w:rFonts w:ascii="Arial" w:hAnsi="Arial" w:cs="Arial"/>
          <w:sz w:val="20"/>
          <w:szCs w:val="20"/>
        </w:rPr>
        <w:t>bid period</w:t>
      </w:r>
      <w:r w:rsidR="002A4D72">
        <w:rPr>
          <w:rFonts w:ascii="Arial" w:hAnsi="Arial" w:cs="Arial"/>
          <w:sz w:val="20"/>
          <w:szCs w:val="20"/>
        </w:rPr>
        <w:t xml:space="preserve"> </w:t>
      </w:r>
      <w:commentRangeEnd w:id="11"/>
      <w:r w:rsidR="007F3CB2">
        <w:rPr>
          <w:rStyle w:val="CommentReference"/>
          <w:rFonts w:ascii="Arial" w:eastAsia="Times New Roman" w:hAnsi="Arial" w:cs="Times New Roman"/>
        </w:rPr>
        <w:commentReference w:id="11"/>
      </w:r>
      <w:r w:rsidR="002A4D72">
        <w:rPr>
          <w:rFonts w:ascii="Arial" w:hAnsi="Arial" w:cs="Arial"/>
          <w:sz w:val="20"/>
          <w:szCs w:val="20"/>
        </w:rPr>
        <w:t>for this project - see Division 0</w:t>
      </w:r>
      <w:r w:rsidR="00485F7F">
        <w:rPr>
          <w:rFonts w:ascii="Arial" w:hAnsi="Arial" w:cs="Arial"/>
          <w:sz w:val="20"/>
          <w:szCs w:val="20"/>
        </w:rPr>
        <w:t>1</w:t>
      </w:r>
      <w:r w:rsidR="002A4D72">
        <w:rPr>
          <w:rFonts w:ascii="Arial" w:hAnsi="Arial" w:cs="Arial"/>
          <w:sz w:val="20"/>
          <w:szCs w:val="20"/>
        </w:rPr>
        <w:t>.</w:t>
      </w:r>
    </w:p>
    <w:p w:rsidR="009B3774" w:rsidRDefault="009B3774" w:rsidP="00E77E41">
      <w:pPr>
        <w:tabs>
          <w:tab w:val="left" w:pos="0"/>
        </w:tabs>
        <w:suppressAutoHyphens/>
        <w:spacing w:after="0" w:line="240" w:lineRule="auto"/>
        <w:ind w:left="1080" w:hanging="360"/>
        <w:rPr>
          <w:rFonts w:ascii="Arial" w:hAnsi="Arial" w:cs="Arial"/>
          <w:sz w:val="20"/>
          <w:szCs w:val="20"/>
        </w:rPr>
      </w:pPr>
    </w:p>
    <w:p w:rsidR="000B201A" w:rsidRDefault="009B3774"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B</w:t>
      </w:r>
      <w:r w:rsidR="00C44961" w:rsidRPr="004F1BF1">
        <w:rPr>
          <w:rFonts w:ascii="Arial" w:hAnsi="Arial" w:cs="Arial"/>
          <w:sz w:val="20"/>
          <w:szCs w:val="20"/>
        </w:rPr>
        <w:t>.</w:t>
      </w:r>
      <w:r w:rsidR="00C44961" w:rsidRPr="004F1BF1">
        <w:rPr>
          <w:rFonts w:ascii="Arial" w:hAnsi="Arial" w:cs="Arial"/>
          <w:sz w:val="20"/>
          <w:szCs w:val="20"/>
        </w:rPr>
        <w:tab/>
      </w:r>
      <w:r w:rsidR="008C3D74">
        <w:rPr>
          <w:rFonts w:ascii="Arial" w:hAnsi="Arial" w:cs="Arial"/>
          <w:sz w:val="20"/>
          <w:szCs w:val="20"/>
        </w:rPr>
        <w:t>Five</w:t>
      </w:r>
      <w:r w:rsidR="00AD414F">
        <w:rPr>
          <w:rFonts w:ascii="Arial" w:hAnsi="Arial" w:cs="Arial"/>
          <w:sz w:val="20"/>
          <w:szCs w:val="20"/>
        </w:rPr>
        <w:t xml:space="preserve"> (5)</w:t>
      </w:r>
      <w:r w:rsidR="008C3D74">
        <w:rPr>
          <w:rFonts w:ascii="Arial" w:hAnsi="Arial" w:cs="Arial"/>
          <w:sz w:val="20"/>
          <w:szCs w:val="20"/>
        </w:rPr>
        <w:t xml:space="preserve"> </w:t>
      </w:r>
      <w:commentRangeStart w:id="12"/>
      <w:r w:rsidR="001F6E47">
        <w:rPr>
          <w:rFonts w:ascii="Arial" w:hAnsi="Arial" w:cs="Arial"/>
          <w:sz w:val="20"/>
          <w:szCs w:val="20"/>
        </w:rPr>
        <w:t xml:space="preserve">hard </w:t>
      </w:r>
      <w:commentRangeEnd w:id="12"/>
      <w:r w:rsidR="007F3CB2">
        <w:rPr>
          <w:rStyle w:val="CommentReference"/>
          <w:rFonts w:ascii="Arial" w:eastAsia="Times New Roman" w:hAnsi="Arial" w:cs="Times New Roman"/>
        </w:rPr>
        <w:commentReference w:id="12"/>
      </w:r>
      <w:r w:rsidR="008C3D74">
        <w:rPr>
          <w:rFonts w:ascii="Arial" w:hAnsi="Arial" w:cs="Arial"/>
          <w:sz w:val="20"/>
          <w:szCs w:val="20"/>
        </w:rPr>
        <w:t>copies</w:t>
      </w:r>
      <w:r w:rsidR="00BB6B84">
        <w:rPr>
          <w:rFonts w:ascii="Arial" w:hAnsi="Arial" w:cs="Arial"/>
          <w:sz w:val="20"/>
          <w:szCs w:val="20"/>
        </w:rPr>
        <w:t xml:space="preserve"> and</w:t>
      </w:r>
      <w:r w:rsidR="001F6E47">
        <w:rPr>
          <w:rFonts w:ascii="Arial" w:hAnsi="Arial" w:cs="Arial"/>
          <w:sz w:val="20"/>
          <w:szCs w:val="20"/>
        </w:rPr>
        <w:t xml:space="preserve"> a URL refere</w:t>
      </w:r>
      <w:r w:rsidR="00762DF5">
        <w:rPr>
          <w:rFonts w:ascii="Arial" w:hAnsi="Arial" w:cs="Arial"/>
          <w:sz w:val="20"/>
          <w:szCs w:val="20"/>
        </w:rPr>
        <w:t>nce</w:t>
      </w:r>
      <w:r w:rsidR="003D4126">
        <w:rPr>
          <w:rFonts w:ascii="Arial" w:hAnsi="Arial" w:cs="Arial"/>
          <w:sz w:val="20"/>
          <w:szCs w:val="20"/>
        </w:rPr>
        <w:t xml:space="preserve"> of all proposed </w:t>
      </w:r>
      <w:r w:rsidR="00125070">
        <w:rPr>
          <w:rFonts w:ascii="Arial" w:hAnsi="Arial" w:cs="Arial"/>
          <w:sz w:val="20"/>
          <w:szCs w:val="20"/>
        </w:rPr>
        <w:t xml:space="preserve">product </w:t>
      </w:r>
      <w:r w:rsidR="003D4126">
        <w:rPr>
          <w:rFonts w:ascii="Arial" w:hAnsi="Arial" w:cs="Arial"/>
          <w:sz w:val="20"/>
          <w:szCs w:val="20"/>
        </w:rPr>
        <w:t>substitution</w:t>
      </w:r>
      <w:r w:rsidR="00125070">
        <w:rPr>
          <w:rFonts w:ascii="Arial" w:hAnsi="Arial" w:cs="Arial"/>
          <w:sz w:val="20"/>
          <w:szCs w:val="20"/>
        </w:rPr>
        <w:t xml:space="preserve"> documentation</w:t>
      </w:r>
      <w:r w:rsidR="003D4126">
        <w:rPr>
          <w:rFonts w:ascii="Arial" w:hAnsi="Arial" w:cs="Arial"/>
          <w:sz w:val="20"/>
          <w:szCs w:val="20"/>
        </w:rPr>
        <w:t xml:space="preserve"> are required</w:t>
      </w:r>
      <w:r w:rsidR="00125070">
        <w:rPr>
          <w:rFonts w:ascii="Arial" w:hAnsi="Arial" w:cs="Arial"/>
          <w:sz w:val="20"/>
          <w:szCs w:val="20"/>
        </w:rPr>
        <w:t>.</w:t>
      </w:r>
      <w:r w:rsidR="000E37C3">
        <w:rPr>
          <w:rFonts w:ascii="Arial" w:hAnsi="Arial" w:cs="Arial"/>
          <w:sz w:val="20"/>
          <w:szCs w:val="20"/>
        </w:rPr>
        <w:t xml:space="preserve"> </w:t>
      </w:r>
      <w:r w:rsidR="00125070">
        <w:rPr>
          <w:rFonts w:ascii="Arial" w:hAnsi="Arial" w:cs="Arial"/>
          <w:sz w:val="20"/>
          <w:szCs w:val="20"/>
        </w:rPr>
        <w:t xml:space="preserve"> </w:t>
      </w:r>
      <w:r w:rsidR="000B201A">
        <w:rPr>
          <w:rFonts w:ascii="Arial" w:hAnsi="Arial" w:cs="Arial"/>
          <w:sz w:val="20"/>
          <w:szCs w:val="20"/>
        </w:rPr>
        <w:t>Proposed product substitution documentation shall contain, at a minimum, the following:</w:t>
      </w:r>
    </w:p>
    <w:p w:rsidR="000B201A" w:rsidRDefault="000B201A" w:rsidP="00E77E41">
      <w:pPr>
        <w:tabs>
          <w:tab w:val="left" w:pos="0"/>
        </w:tabs>
        <w:suppressAutoHyphens/>
        <w:spacing w:after="0" w:line="240" w:lineRule="auto"/>
        <w:ind w:left="1080" w:hanging="360"/>
        <w:rPr>
          <w:rFonts w:ascii="Arial" w:hAnsi="Arial" w:cs="Arial"/>
          <w:sz w:val="20"/>
          <w:szCs w:val="20"/>
        </w:rPr>
      </w:pPr>
    </w:p>
    <w:p w:rsidR="000B201A" w:rsidRDefault="000B201A"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w:t>
      </w:r>
      <w:r w:rsidR="003D4126" w:rsidRPr="004F1BF1">
        <w:rPr>
          <w:rFonts w:ascii="Arial" w:hAnsi="Arial" w:cs="Arial"/>
          <w:sz w:val="20"/>
          <w:szCs w:val="20"/>
        </w:rPr>
        <w:t>he product manufacturer's performance specifications cut sheet</w:t>
      </w:r>
      <w:r>
        <w:rPr>
          <w:rFonts w:ascii="Arial" w:hAnsi="Arial" w:cs="Arial"/>
          <w:sz w:val="20"/>
          <w:szCs w:val="20"/>
        </w:rPr>
        <w:t>(s)</w:t>
      </w:r>
      <w:r w:rsidR="005C6389">
        <w:rPr>
          <w:rFonts w:ascii="Arial" w:hAnsi="Arial" w:cs="Arial"/>
          <w:sz w:val="20"/>
          <w:szCs w:val="20"/>
        </w:rPr>
        <w:t>.</w:t>
      </w:r>
    </w:p>
    <w:p w:rsidR="000B201A" w:rsidRDefault="000B201A" w:rsidP="00E77E41">
      <w:pPr>
        <w:tabs>
          <w:tab w:val="left" w:pos="0"/>
        </w:tabs>
        <w:suppressAutoHyphens/>
        <w:spacing w:after="0" w:line="240" w:lineRule="auto"/>
        <w:ind w:left="1440" w:hanging="360"/>
        <w:rPr>
          <w:rFonts w:ascii="Arial" w:hAnsi="Arial" w:cs="Arial"/>
          <w:sz w:val="20"/>
          <w:szCs w:val="20"/>
        </w:rPr>
      </w:pPr>
    </w:p>
    <w:p w:rsidR="00C44961" w:rsidRDefault="000B201A"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commentRangeStart w:id="13"/>
      <w:r>
        <w:rPr>
          <w:rFonts w:ascii="Arial" w:hAnsi="Arial" w:cs="Arial"/>
          <w:sz w:val="20"/>
          <w:szCs w:val="20"/>
        </w:rPr>
        <w:t xml:space="preserve">If </w:t>
      </w:r>
      <w:r w:rsidR="003D4126">
        <w:rPr>
          <w:rFonts w:ascii="Arial" w:hAnsi="Arial" w:cs="Arial"/>
          <w:sz w:val="20"/>
          <w:szCs w:val="20"/>
        </w:rPr>
        <w:t>existing,</w:t>
      </w:r>
      <w:commentRangeEnd w:id="13"/>
      <w:r w:rsidR="007F3CB2">
        <w:rPr>
          <w:rStyle w:val="CommentReference"/>
          <w:rFonts w:ascii="Arial" w:eastAsia="Times New Roman" w:hAnsi="Arial" w:cs="Times New Roman"/>
        </w:rPr>
        <w:commentReference w:id="13"/>
      </w:r>
      <w:r w:rsidR="003D4126">
        <w:rPr>
          <w:rFonts w:ascii="Arial" w:hAnsi="Arial" w:cs="Arial"/>
          <w:sz w:val="20"/>
          <w:szCs w:val="20"/>
        </w:rPr>
        <w:t xml:space="preserve"> the manufacturer's installation instructions and/or </w:t>
      </w:r>
      <w:r w:rsidR="00125070">
        <w:rPr>
          <w:rFonts w:ascii="Arial" w:hAnsi="Arial" w:cs="Arial"/>
          <w:sz w:val="20"/>
          <w:szCs w:val="20"/>
        </w:rPr>
        <w:t xml:space="preserve">installation </w:t>
      </w:r>
      <w:r w:rsidR="003D4126">
        <w:rPr>
          <w:rFonts w:ascii="Arial" w:hAnsi="Arial" w:cs="Arial"/>
          <w:sz w:val="20"/>
          <w:szCs w:val="20"/>
        </w:rPr>
        <w:t>recommendations</w:t>
      </w:r>
      <w:r w:rsidR="003D4126" w:rsidRPr="004F1BF1">
        <w:rPr>
          <w:rFonts w:ascii="Arial" w:hAnsi="Arial" w:cs="Arial"/>
          <w:sz w:val="20"/>
          <w:szCs w:val="20"/>
        </w:rPr>
        <w:t xml:space="preserve"> for that product</w:t>
      </w:r>
      <w:r w:rsidR="003D4126">
        <w:rPr>
          <w:rFonts w:ascii="Arial" w:hAnsi="Arial" w:cs="Arial"/>
          <w:sz w:val="20"/>
          <w:szCs w:val="20"/>
        </w:rPr>
        <w:t>.</w:t>
      </w:r>
    </w:p>
    <w:p w:rsidR="000B201A" w:rsidRDefault="000B201A" w:rsidP="00E77E41">
      <w:pPr>
        <w:tabs>
          <w:tab w:val="left" w:pos="0"/>
        </w:tabs>
        <w:suppressAutoHyphens/>
        <w:spacing w:after="0" w:line="240" w:lineRule="auto"/>
        <w:ind w:left="1440" w:hanging="360"/>
        <w:rPr>
          <w:rFonts w:ascii="Arial" w:hAnsi="Arial" w:cs="Arial"/>
          <w:sz w:val="20"/>
          <w:szCs w:val="20"/>
        </w:rPr>
      </w:pPr>
    </w:p>
    <w:p w:rsidR="00EA4A55" w:rsidRDefault="009B3774"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C</w:t>
      </w:r>
      <w:r w:rsidR="00C44961" w:rsidRPr="004F1BF1">
        <w:rPr>
          <w:rFonts w:ascii="Arial" w:hAnsi="Arial" w:cs="Arial"/>
          <w:sz w:val="20"/>
          <w:szCs w:val="20"/>
        </w:rPr>
        <w:t>.</w:t>
      </w:r>
      <w:r w:rsidR="00C44961" w:rsidRPr="004F1BF1">
        <w:rPr>
          <w:rFonts w:ascii="Arial" w:hAnsi="Arial" w:cs="Arial"/>
          <w:sz w:val="20"/>
          <w:szCs w:val="20"/>
        </w:rPr>
        <w:tab/>
      </w:r>
      <w:r w:rsidR="004E5FF0" w:rsidRPr="004F1BF1">
        <w:rPr>
          <w:rFonts w:ascii="Arial" w:hAnsi="Arial" w:cs="Arial"/>
          <w:sz w:val="20"/>
          <w:szCs w:val="20"/>
        </w:rPr>
        <w:t xml:space="preserve">Acceptance of </w:t>
      </w:r>
      <w:r w:rsidR="0039681E">
        <w:rPr>
          <w:rFonts w:ascii="Arial" w:hAnsi="Arial" w:cs="Arial"/>
          <w:sz w:val="20"/>
          <w:szCs w:val="20"/>
        </w:rPr>
        <w:t xml:space="preserve">proposed </w:t>
      </w:r>
      <w:r w:rsidR="004E5FF0" w:rsidRPr="004F1BF1">
        <w:rPr>
          <w:rFonts w:ascii="Arial" w:hAnsi="Arial" w:cs="Arial"/>
          <w:sz w:val="20"/>
          <w:szCs w:val="20"/>
        </w:rPr>
        <w:t>substitutions is at the discretion of t</w:t>
      </w:r>
      <w:r w:rsidR="00EA4A55">
        <w:rPr>
          <w:rFonts w:ascii="Arial" w:hAnsi="Arial" w:cs="Arial"/>
          <w:sz w:val="20"/>
          <w:szCs w:val="20"/>
        </w:rPr>
        <w:t xml:space="preserve">he </w:t>
      </w:r>
      <w:r w:rsidR="00AD414F">
        <w:rPr>
          <w:rFonts w:ascii="Arial" w:hAnsi="Arial" w:cs="Arial"/>
          <w:sz w:val="20"/>
          <w:szCs w:val="20"/>
        </w:rPr>
        <w:t xml:space="preserve">PP&amp;C Project Manager. </w:t>
      </w:r>
    </w:p>
    <w:p w:rsidR="00AD414F" w:rsidRDefault="00AD414F" w:rsidP="00E77E41">
      <w:pPr>
        <w:tabs>
          <w:tab w:val="left" w:pos="0"/>
        </w:tabs>
        <w:suppressAutoHyphens/>
        <w:spacing w:after="0" w:line="240" w:lineRule="auto"/>
        <w:ind w:left="1080" w:hanging="360"/>
        <w:rPr>
          <w:rFonts w:ascii="Arial" w:hAnsi="Arial" w:cs="Arial"/>
          <w:sz w:val="20"/>
          <w:szCs w:val="20"/>
        </w:rPr>
      </w:pPr>
    </w:p>
    <w:p w:rsidR="003E626C" w:rsidRPr="004F1BF1" w:rsidRDefault="009B3774"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D</w:t>
      </w:r>
      <w:r w:rsidR="00EA4A55">
        <w:rPr>
          <w:rFonts w:ascii="Arial" w:hAnsi="Arial" w:cs="Arial"/>
          <w:sz w:val="20"/>
          <w:szCs w:val="20"/>
        </w:rPr>
        <w:t>.</w:t>
      </w:r>
      <w:r w:rsidR="00EA4A55">
        <w:rPr>
          <w:rFonts w:ascii="Arial" w:hAnsi="Arial" w:cs="Arial"/>
          <w:sz w:val="20"/>
          <w:szCs w:val="20"/>
        </w:rPr>
        <w:tab/>
      </w:r>
      <w:r w:rsidR="003E626C" w:rsidRPr="004F1BF1">
        <w:rPr>
          <w:rFonts w:ascii="Arial" w:hAnsi="Arial" w:cs="Arial"/>
          <w:sz w:val="20"/>
          <w:szCs w:val="20"/>
        </w:rPr>
        <w:t>Substitutions must comply with the warranty requirements specified</w:t>
      </w:r>
      <w:r w:rsidR="008F7349">
        <w:rPr>
          <w:rFonts w:ascii="Arial" w:hAnsi="Arial" w:cs="Arial"/>
          <w:sz w:val="20"/>
          <w:szCs w:val="20"/>
        </w:rPr>
        <w:t xml:space="preserve"> above</w:t>
      </w:r>
      <w:r w:rsidR="003E626C" w:rsidRPr="004F1BF1">
        <w:rPr>
          <w:rFonts w:ascii="Arial" w:hAnsi="Arial" w:cs="Arial"/>
          <w:sz w:val="20"/>
          <w:szCs w:val="20"/>
        </w:rPr>
        <w:t>.</w:t>
      </w:r>
    </w:p>
    <w:p w:rsidR="00C44961" w:rsidRPr="004F1BF1" w:rsidRDefault="00C44961" w:rsidP="00E77E41">
      <w:pPr>
        <w:tabs>
          <w:tab w:val="left" w:pos="0"/>
        </w:tabs>
        <w:suppressAutoHyphens/>
        <w:spacing w:after="0" w:line="240" w:lineRule="auto"/>
        <w:ind w:left="1080" w:hanging="360"/>
        <w:rPr>
          <w:rFonts w:ascii="Arial" w:hAnsi="Arial" w:cs="Arial"/>
          <w:sz w:val="20"/>
          <w:szCs w:val="20"/>
        </w:rPr>
      </w:pPr>
    </w:p>
    <w:p w:rsidR="007221C3" w:rsidRPr="004F1BF1" w:rsidRDefault="009C1848" w:rsidP="00E77E41">
      <w:pPr>
        <w:pStyle w:val="CMT"/>
      </w:pPr>
      <w:r w:rsidRPr="004F1BF1">
        <w:t>1.0</w:t>
      </w:r>
      <w:r w:rsidR="008209D9" w:rsidRPr="004F1BF1">
        <w:t>5</w:t>
      </w:r>
      <w:r w:rsidR="007221C3" w:rsidRPr="004F1BF1">
        <w:tab/>
      </w:r>
      <w:commentRangeStart w:id="14"/>
      <w:r w:rsidR="007221C3" w:rsidRPr="004F1BF1">
        <w:t>SUBMITTALS</w:t>
      </w:r>
      <w:commentRangeEnd w:id="14"/>
      <w:r w:rsidR="00C7032F">
        <w:rPr>
          <w:rStyle w:val="CommentReference"/>
          <w:rFonts w:cs="Times New Roman"/>
          <w:b w:val="0"/>
          <w:bCs w:val="0"/>
          <w:iCs w:val="0"/>
          <w:caps w:val="0"/>
        </w:rPr>
        <w:commentReference w:id="14"/>
      </w:r>
    </w:p>
    <w:p w:rsidR="002B4935" w:rsidRPr="004F1BF1" w:rsidRDefault="0039681E"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A</w:t>
      </w:r>
      <w:r w:rsidR="002B4935" w:rsidRPr="004F1BF1">
        <w:rPr>
          <w:rFonts w:ascii="Arial" w:hAnsi="Arial" w:cs="Arial"/>
          <w:sz w:val="20"/>
          <w:szCs w:val="20"/>
        </w:rPr>
        <w:t>.</w:t>
      </w:r>
      <w:r w:rsidR="002B4935" w:rsidRPr="004F1BF1">
        <w:rPr>
          <w:rFonts w:ascii="Arial" w:hAnsi="Arial" w:cs="Arial"/>
          <w:sz w:val="20"/>
          <w:szCs w:val="20"/>
        </w:rPr>
        <w:tab/>
        <w:t>Required submittals</w:t>
      </w:r>
      <w:r>
        <w:rPr>
          <w:rFonts w:ascii="Arial" w:hAnsi="Arial" w:cs="Arial"/>
          <w:sz w:val="20"/>
          <w:szCs w:val="20"/>
        </w:rPr>
        <w:t xml:space="preserve"> </w:t>
      </w:r>
      <w:commentRangeStart w:id="15"/>
      <w:r>
        <w:rPr>
          <w:rFonts w:ascii="Arial" w:hAnsi="Arial" w:cs="Arial"/>
          <w:sz w:val="20"/>
          <w:szCs w:val="20"/>
        </w:rPr>
        <w:t>upon award of contract</w:t>
      </w:r>
      <w:commentRangeEnd w:id="15"/>
      <w:r w:rsidR="003E242C">
        <w:rPr>
          <w:rStyle w:val="CommentReference"/>
          <w:rFonts w:ascii="Arial" w:eastAsia="Times New Roman" w:hAnsi="Arial" w:cs="Times New Roman"/>
        </w:rPr>
        <w:commentReference w:id="15"/>
      </w:r>
      <w:r w:rsidR="005C6389">
        <w:rPr>
          <w:rFonts w:ascii="Arial" w:hAnsi="Arial" w:cs="Arial"/>
          <w:sz w:val="20"/>
          <w:szCs w:val="20"/>
        </w:rPr>
        <w:t>.</w:t>
      </w:r>
    </w:p>
    <w:p w:rsidR="002B4935" w:rsidRPr="004F1BF1" w:rsidRDefault="002B4935" w:rsidP="00E77E41">
      <w:pPr>
        <w:tabs>
          <w:tab w:val="left" w:pos="0"/>
        </w:tabs>
        <w:suppressAutoHyphens/>
        <w:spacing w:after="0" w:line="240" w:lineRule="auto"/>
        <w:ind w:left="1080" w:hanging="360"/>
        <w:rPr>
          <w:rFonts w:ascii="Arial" w:hAnsi="Arial" w:cs="Arial"/>
          <w:sz w:val="20"/>
          <w:szCs w:val="20"/>
        </w:rPr>
      </w:pPr>
    </w:p>
    <w:p w:rsidR="00EE77C8" w:rsidRDefault="00EE77C8" w:rsidP="00E77E41">
      <w:pPr>
        <w:pStyle w:val="PR2"/>
        <w:jc w:val="left"/>
      </w:pPr>
      <w:r>
        <w:lastRenderedPageBreak/>
        <w:t>1.</w:t>
      </w:r>
      <w:r>
        <w:tab/>
        <w:t xml:space="preserve">A complete jack numbered plan set in </w:t>
      </w:r>
      <w:r w:rsidR="00781D7F">
        <w:t>UCSC jack numbering format in printed and A</w:t>
      </w:r>
      <w:r>
        <w:t>utocad</w:t>
      </w:r>
      <w:r w:rsidR="00781D7F">
        <w:t xml:space="preserve"> </w:t>
      </w:r>
      <w:commentRangeStart w:id="16"/>
      <w:r w:rsidR="00781D7F">
        <w:t>format</w:t>
      </w:r>
      <w:commentRangeEnd w:id="16"/>
      <w:r w:rsidR="00781D7F">
        <w:rPr>
          <w:rStyle w:val="CommentReference"/>
          <w:rFonts w:cs="Times New Roman"/>
          <w:iCs w:val="0"/>
        </w:rPr>
        <w:commentReference w:id="16"/>
      </w:r>
      <w:r w:rsidR="00781D7F">
        <w:t>.</w:t>
      </w:r>
    </w:p>
    <w:p w:rsidR="006B52EB" w:rsidRDefault="00781D7F" w:rsidP="00E77E41">
      <w:pPr>
        <w:pStyle w:val="PR2"/>
        <w:jc w:val="left"/>
      </w:pPr>
      <w:r>
        <w:t>2</w:t>
      </w:r>
      <w:r w:rsidR="00AA3314">
        <w:t>.</w:t>
      </w:r>
      <w:r w:rsidR="00AA3314">
        <w:tab/>
      </w:r>
      <w:r w:rsidR="005C6389">
        <w:t>M</w:t>
      </w:r>
      <w:r w:rsidR="00AA3314">
        <w:t>ock-up</w:t>
      </w:r>
      <w:r w:rsidR="0092017E">
        <w:t xml:space="preserve">s of each type of </w:t>
      </w:r>
      <w:r w:rsidR="0039681E">
        <w:t xml:space="preserve">communications outlet </w:t>
      </w:r>
      <w:r w:rsidR="0092017E">
        <w:t>faceplate t</w:t>
      </w:r>
      <w:r w:rsidR="00131506">
        <w:t>o be furnished for this project</w:t>
      </w:r>
      <w:r w:rsidR="006B52EB">
        <w:t>.  Each faceplate mock-up shall contain the following:</w:t>
      </w:r>
    </w:p>
    <w:p w:rsidR="007703B2" w:rsidRDefault="006B52EB" w:rsidP="00E77E41">
      <w:pPr>
        <w:pStyle w:val="PR3"/>
        <w:jc w:val="left"/>
      </w:pPr>
      <w:r>
        <w:t>a.</w:t>
      </w:r>
      <w:r>
        <w:tab/>
      </w:r>
      <w:r w:rsidR="007703B2">
        <w:t>F</w:t>
      </w:r>
      <w:r>
        <w:t>ull load of required connectors</w:t>
      </w:r>
      <w:r w:rsidR="00B30932">
        <w:t xml:space="preserve"> with eighteen inches (18") of connector type appropriate specified cable terminated on each connector</w:t>
      </w:r>
      <w:r w:rsidR="00232985">
        <w:t>.</w:t>
      </w:r>
    </w:p>
    <w:p w:rsidR="0092017E" w:rsidRDefault="00B30932" w:rsidP="00E77E41">
      <w:pPr>
        <w:pStyle w:val="PR3"/>
        <w:jc w:val="left"/>
      </w:pPr>
      <w:r>
        <w:t>b.</w:t>
      </w:r>
      <w:r>
        <w:tab/>
        <w:t xml:space="preserve">Required faceplate </w:t>
      </w:r>
      <w:commentRangeStart w:id="17"/>
      <w:r>
        <w:t>labeling</w:t>
      </w:r>
      <w:commentRangeEnd w:id="17"/>
      <w:r w:rsidR="00C82308">
        <w:rPr>
          <w:rStyle w:val="CommentReference"/>
          <w:iCs w:val="0"/>
        </w:rPr>
        <w:commentReference w:id="17"/>
      </w:r>
      <w:r>
        <w:t xml:space="preserve"> to include faceplate icons as required by these Division </w:t>
      </w:r>
      <w:r w:rsidR="00BF6C77">
        <w:t xml:space="preserve">27 </w:t>
      </w:r>
      <w:r w:rsidR="005C6389">
        <w:t>S</w:t>
      </w:r>
      <w:r w:rsidR="00BF6C77">
        <w:t xml:space="preserve">pecifications and the </w:t>
      </w:r>
      <w:r w:rsidR="00025D36">
        <w:t>accompanying</w:t>
      </w:r>
      <w:r>
        <w:t xml:space="preserve"> co</w:t>
      </w:r>
      <w:r w:rsidR="00232985">
        <w:t>nstruction</w:t>
      </w:r>
      <w:r w:rsidR="00BF6C77">
        <w:t xml:space="preserve"> </w:t>
      </w:r>
      <w:r w:rsidR="00025D36">
        <w:t xml:space="preserve">drawing </w:t>
      </w:r>
      <w:r w:rsidR="00BF6C77">
        <w:t>set</w:t>
      </w:r>
      <w:r w:rsidR="00CC0F82">
        <w:t>.</w:t>
      </w:r>
      <w:r w:rsidR="00A26F21">
        <w:t xml:space="preserve"> </w:t>
      </w:r>
      <w:r w:rsidR="00AA3314">
        <w:t xml:space="preserve"> </w:t>
      </w:r>
    </w:p>
    <w:p w:rsidR="003171C8" w:rsidRDefault="00781D7F" w:rsidP="00E77E41">
      <w:pPr>
        <w:pStyle w:val="PR2"/>
        <w:jc w:val="left"/>
      </w:pPr>
      <w:r>
        <w:t>3</w:t>
      </w:r>
      <w:r w:rsidR="002B4935" w:rsidRPr="004F1BF1">
        <w:t>.</w:t>
      </w:r>
      <w:r w:rsidR="002B4935" w:rsidRPr="004F1BF1">
        <w:tab/>
        <w:t xml:space="preserve">Manufacturers’ cut sheets for all products to be supplied by </w:t>
      </w:r>
      <w:r w:rsidR="004149D3">
        <w:t>the</w:t>
      </w:r>
      <w:r w:rsidR="009B1ACC" w:rsidRPr="004F1BF1">
        <w:t xml:space="preserve"> Contractor</w:t>
      </w:r>
      <w:r w:rsidR="002B4935" w:rsidRPr="004F1BF1">
        <w:t xml:space="preserve"> in response to</w:t>
      </w:r>
      <w:r w:rsidR="00D61777" w:rsidRPr="004F1BF1">
        <w:t xml:space="preserve"> </w:t>
      </w:r>
      <w:r w:rsidR="00AD0AC7">
        <w:t>these</w:t>
      </w:r>
      <w:r w:rsidR="002B4935" w:rsidRPr="004F1BF1">
        <w:t xml:space="preserve"> Div</w:t>
      </w:r>
      <w:r w:rsidR="00AD0AC7">
        <w:t xml:space="preserve">ision 27 </w:t>
      </w:r>
      <w:r w:rsidR="000571FD">
        <w:t>s</w:t>
      </w:r>
      <w:r w:rsidR="00AD0AC7">
        <w:t xml:space="preserve">pecification </w:t>
      </w:r>
      <w:r w:rsidR="000571FD">
        <w:t>s</w:t>
      </w:r>
      <w:r w:rsidR="00DA74DA">
        <w:t>ections</w:t>
      </w:r>
      <w:r w:rsidR="0060414A">
        <w:t>.</w:t>
      </w:r>
    </w:p>
    <w:p w:rsidR="00542CCC" w:rsidRDefault="00781D7F" w:rsidP="00E77E41">
      <w:pPr>
        <w:pStyle w:val="PR2"/>
        <w:jc w:val="left"/>
      </w:pPr>
      <w:r>
        <w:t>4</w:t>
      </w:r>
      <w:r w:rsidR="00542CCC">
        <w:t>.</w:t>
      </w:r>
      <w:r w:rsidR="00542CCC">
        <w:tab/>
        <w:t xml:space="preserve">Listed fire stop system documentation </w:t>
      </w:r>
      <w:r w:rsidR="00542CCC" w:rsidRPr="004F1BF1">
        <w:t xml:space="preserve">- reference </w:t>
      </w:r>
      <w:r w:rsidR="00542CCC">
        <w:t>Section 27 05 41 - Fire</w:t>
      </w:r>
      <w:r w:rsidR="00542CCC" w:rsidRPr="00542CCC">
        <w:t xml:space="preserve"> S</w:t>
      </w:r>
      <w:r w:rsidR="00542CCC">
        <w:t>topping</w:t>
      </w:r>
      <w:r w:rsidR="007A5CCE">
        <w:t xml:space="preserve"> f</w:t>
      </w:r>
      <w:r w:rsidR="00542CCC">
        <w:t>or</w:t>
      </w:r>
      <w:r w:rsidR="00542CCC" w:rsidRPr="00542CCC">
        <w:t xml:space="preserve"> C</w:t>
      </w:r>
      <w:r w:rsidR="00542CCC">
        <w:t>ommunication</w:t>
      </w:r>
      <w:r w:rsidR="00542CCC" w:rsidRPr="00542CCC">
        <w:t xml:space="preserve"> S</w:t>
      </w:r>
      <w:r w:rsidR="00542CCC">
        <w:t>ystems</w:t>
      </w:r>
      <w:r w:rsidR="00542CCC" w:rsidRPr="004F1BF1">
        <w:t>.</w:t>
      </w:r>
    </w:p>
    <w:p w:rsidR="00917F51" w:rsidRDefault="00781D7F" w:rsidP="00E77E41">
      <w:pPr>
        <w:pStyle w:val="PR2"/>
        <w:jc w:val="left"/>
      </w:pPr>
      <w:r>
        <w:t>5</w:t>
      </w:r>
      <w:r w:rsidR="00C44961" w:rsidRPr="004F1BF1">
        <w:t>.</w:t>
      </w:r>
      <w:r w:rsidR="00C44961" w:rsidRPr="004F1BF1">
        <w:tab/>
      </w:r>
      <w:r w:rsidR="00917F51" w:rsidRPr="004F1BF1">
        <w:t xml:space="preserve">A copy of the </w:t>
      </w:r>
      <w:r w:rsidR="004149D3">
        <w:t>C</w:t>
      </w:r>
      <w:r w:rsidR="005A0AF6">
        <w:t>ontractor</w:t>
      </w:r>
      <w:r w:rsidR="00917F51" w:rsidRPr="004F1BF1">
        <w:t>'s C-7 license</w:t>
      </w:r>
      <w:r w:rsidR="004149D3">
        <w:t xml:space="preserve"> or C10 license - both if C</w:t>
      </w:r>
      <w:r w:rsidR="00D36A47">
        <w:t>ontractor has both.</w:t>
      </w:r>
    </w:p>
    <w:p w:rsidR="000F5D78" w:rsidRDefault="00781D7F" w:rsidP="00E77E41">
      <w:pPr>
        <w:pStyle w:val="PR2"/>
        <w:jc w:val="left"/>
      </w:pPr>
      <w:r>
        <w:t>6</w:t>
      </w:r>
      <w:r w:rsidR="000F5D78">
        <w:t xml:space="preserve">.   A copy of </w:t>
      </w:r>
      <w:r w:rsidR="00BA09C6">
        <w:t>testing personnel</w:t>
      </w:r>
      <w:r w:rsidR="000F5D78">
        <w:t xml:space="preserve"> certification</w:t>
      </w:r>
      <w:r w:rsidR="00BA09C6">
        <w:t>(s)</w:t>
      </w:r>
      <w:r w:rsidR="000F5D78">
        <w:t xml:space="preserve"> </w:t>
      </w:r>
      <w:r w:rsidR="004C5E74">
        <w:t>that show they are properly trained in the use of the testing equipment that will be employed by</w:t>
      </w:r>
      <w:r w:rsidR="00025D36">
        <w:t xml:space="preserve"> the</w:t>
      </w:r>
      <w:r w:rsidR="004C5E74">
        <w:t xml:space="preserve"> </w:t>
      </w:r>
      <w:r w:rsidR="00025D36">
        <w:t>contractor</w:t>
      </w:r>
      <w:r w:rsidR="00BA09C6">
        <w:t xml:space="preserve"> - </w:t>
      </w:r>
      <w:r w:rsidR="00BA09C6" w:rsidRPr="004F1BF1">
        <w:t>reference Section 27 15 53 - Cable Plant Testing.</w:t>
      </w:r>
    </w:p>
    <w:p w:rsidR="009D4F8E" w:rsidRDefault="00781D7F" w:rsidP="00E77E41">
      <w:pPr>
        <w:pStyle w:val="PR2"/>
        <w:jc w:val="left"/>
      </w:pPr>
      <w:r>
        <w:t>7</w:t>
      </w:r>
      <w:r w:rsidR="009D4F8E">
        <w:t>.   Testing device</w:t>
      </w:r>
      <w:r w:rsidR="00BA09C6">
        <w:t>(s)</w:t>
      </w:r>
      <w:r w:rsidR="009D4F8E">
        <w:t xml:space="preserve"> calibration documentation.</w:t>
      </w:r>
    </w:p>
    <w:p w:rsidR="00BA09C6" w:rsidRDefault="00781D7F" w:rsidP="00E77E41">
      <w:pPr>
        <w:pStyle w:val="PR2"/>
        <w:jc w:val="left"/>
      </w:pPr>
      <w:r>
        <w:t>8</w:t>
      </w:r>
      <w:r w:rsidR="00BA09C6">
        <w:t>.</w:t>
      </w:r>
      <w:r w:rsidR="00BA09C6">
        <w:tab/>
      </w:r>
      <w:r w:rsidR="00025D36">
        <w:t xml:space="preserve">Copies of </w:t>
      </w:r>
      <w:r w:rsidR="004149D3">
        <w:t>C</w:t>
      </w:r>
      <w:r w:rsidR="00F0087D">
        <w:t xml:space="preserve">ontractor's </w:t>
      </w:r>
      <w:r w:rsidR="00025D36">
        <w:t>Structured Cabling</w:t>
      </w:r>
      <w:r w:rsidR="001124CC">
        <w:t xml:space="preserve"> </w:t>
      </w:r>
      <w:r w:rsidR="00025D36">
        <w:t>S</w:t>
      </w:r>
      <w:r w:rsidR="001124CC">
        <w:t>ystem</w:t>
      </w:r>
      <w:r w:rsidR="00025D36">
        <w:t xml:space="preserve"> (SCS)</w:t>
      </w:r>
      <w:r w:rsidR="001124CC">
        <w:t xml:space="preserve"> </w:t>
      </w:r>
      <w:r w:rsidR="00F0087D">
        <w:t>m</w:t>
      </w:r>
      <w:r w:rsidR="00534BAD">
        <w:t>anufacturer</w:t>
      </w:r>
      <w:r w:rsidR="00F0087D">
        <w:t>'s</w:t>
      </w:r>
      <w:r w:rsidR="00534BAD">
        <w:t xml:space="preserve"> </w:t>
      </w:r>
      <w:r w:rsidR="00F0087D">
        <w:t xml:space="preserve">authorized vendor/installer </w:t>
      </w:r>
      <w:r w:rsidR="00534BAD">
        <w:t>Certification document(s)</w:t>
      </w:r>
      <w:r w:rsidR="001124CC">
        <w:t>.</w:t>
      </w:r>
    </w:p>
    <w:p w:rsidR="00E967A6" w:rsidRDefault="001124CC"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B</w:t>
      </w:r>
      <w:r w:rsidR="00555681" w:rsidRPr="004F1BF1">
        <w:rPr>
          <w:rFonts w:ascii="Arial" w:hAnsi="Arial" w:cs="Arial"/>
          <w:sz w:val="20"/>
          <w:szCs w:val="20"/>
        </w:rPr>
        <w:t>.</w:t>
      </w:r>
      <w:r w:rsidR="00555681" w:rsidRPr="004F1BF1">
        <w:rPr>
          <w:rFonts w:ascii="Arial" w:hAnsi="Arial" w:cs="Arial"/>
          <w:sz w:val="20"/>
          <w:szCs w:val="20"/>
        </w:rPr>
        <w:tab/>
      </w:r>
      <w:r w:rsidR="00E748B9">
        <w:rPr>
          <w:rFonts w:ascii="Arial" w:hAnsi="Arial" w:cs="Arial"/>
          <w:sz w:val="20"/>
          <w:szCs w:val="20"/>
        </w:rPr>
        <w:t>R</w:t>
      </w:r>
      <w:r w:rsidR="00555681" w:rsidRPr="004F1BF1">
        <w:rPr>
          <w:rFonts w:ascii="Arial" w:hAnsi="Arial" w:cs="Arial"/>
          <w:sz w:val="20"/>
          <w:szCs w:val="20"/>
        </w:rPr>
        <w:t>equired</w:t>
      </w:r>
      <w:r w:rsidR="009C1848" w:rsidRPr="004F1BF1">
        <w:rPr>
          <w:rFonts w:ascii="Arial" w:hAnsi="Arial" w:cs="Arial"/>
          <w:sz w:val="20"/>
          <w:szCs w:val="20"/>
        </w:rPr>
        <w:t xml:space="preserve"> </w:t>
      </w:r>
      <w:commentRangeStart w:id="18"/>
      <w:r w:rsidR="00E748B9">
        <w:rPr>
          <w:rFonts w:ascii="Arial" w:hAnsi="Arial" w:cs="Arial"/>
          <w:sz w:val="20"/>
          <w:szCs w:val="20"/>
        </w:rPr>
        <w:t>submittals</w:t>
      </w:r>
      <w:commentRangeEnd w:id="18"/>
      <w:r w:rsidR="00C82308">
        <w:rPr>
          <w:rStyle w:val="CommentReference"/>
          <w:rFonts w:ascii="Arial" w:eastAsia="Times New Roman" w:hAnsi="Arial" w:cs="Times New Roman"/>
        </w:rPr>
        <w:commentReference w:id="18"/>
      </w:r>
      <w:r w:rsidR="00E748B9">
        <w:rPr>
          <w:rFonts w:ascii="Arial" w:hAnsi="Arial" w:cs="Arial"/>
          <w:sz w:val="20"/>
          <w:szCs w:val="20"/>
        </w:rPr>
        <w:t xml:space="preserve"> </w:t>
      </w:r>
      <w:r w:rsidR="009C1848" w:rsidRPr="004F1BF1">
        <w:rPr>
          <w:rFonts w:ascii="Arial" w:hAnsi="Arial" w:cs="Arial"/>
          <w:sz w:val="20"/>
          <w:szCs w:val="20"/>
        </w:rPr>
        <w:t xml:space="preserve">prior to </w:t>
      </w:r>
      <w:r w:rsidR="00555681" w:rsidRPr="004F1BF1">
        <w:rPr>
          <w:rFonts w:ascii="Arial" w:hAnsi="Arial" w:cs="Arial"/>
          <w:sz w:val="20"/>
          <w:szCs w:val="20"/>
        </w:rPr>
        <w:t>final acceptance</w:t>
      </w:r>
      <w:r w:rsidR="004E0B21" w:rsidRPr="004F1BF1">
        <w:rPr>
          <w:rFonts w:ascii="Arial" w:hAnsi="Arial" w:cs="Arial"/>
          <w:sz w:val="20"/>
          <w:szCs w:val="20"/>
        </w:rPr>
        <w:t>.</w:t>
      </w:r>
    </w:p>
    <w:p w:rsidR="00E967A6" w:rsidRPr="00E967A6" w:rsidRDefault="00E967A6" w:rsidP="00E77E41">
      <w:pPr>
        <w:tabs>
          <w:tab w:val="left" w:pos="0"/>
        </w:tabs>
        <w:suppressAutoHyphens/>
        <w:spacing w:after="0" w:line="240" w:lineRule="auto"/>
        <w:ind w:left="1080" w:hanging="360"/>
        <w:rPr>
          <w:rFonts w:ascii="Arial" w:hAnsi="Arial" w:cs="Arial"/>
          <w:sz w:val="20"/>
          <w:szCs w:val="20"/>
        </w:rPr>
      </w:pPr>
    </w:p>
    <w:p w:rsidR="009C1848" w:rsidRPr="004F1BF1" w:rsidRDefault="009C1848" w:rsidP="00E77E41">
      <w:pPr>
        <w:pStyle w:val="PR2"/>
        <w:jc w:val="left"/>
      </w:pPr>
      <w:r w:rsidRPr="004F1BF1">
        <w:t>1.</w:t>
      </w:r>
      <w:r w:rsidRPr="004F1BF1">
        <w:tab/>
      </w:r>
      <w:r w:rsidR="00E967A6">
        <w:t xml:space="preserve">Two (2) sets of CDs or DVDs of the </w:t>
      </w:r>
      <w:r w:rsidRPr="004F1BF1">
        <w:t xml:space="preserve">as-built </w:t>
      </w:r>
      <w:r w:rsidR="00701309">
        <w:t>drawings</w:t>
      </w:r>
      <w:r w:rsidR="001E5ACB">
        <w:t xml:space="preserve"> (</w:t>
      </w:r>
      <w:r w:rsidR="000B2142">
        <w:t xml:space="preserve">AutoCAD or AutoCAD </w:t>
      </w:r>
      <w:commentRangeStart w:id="19"/>
      <w:r w:rsidR="000B2142">
        <w:t xml:space="preserve">Lite </w:t>
      </w:r>
      <w:commentRangeEnd w:id="19"/>
      <w:r w:rsidR="00C82308">
        <w:rPr>
          <w:rStyle w:val="CommentReference"/>
          <w:rFonts w:cs="Times New Roman"/>
          <w:iCs w:val="0"/>
        </w:rPr>
        <w:commentReference w:id="19"/>
      </w:r>
      <w:r w:rsidR="000B2142">
        <w:t>Rev 2007</w:t>
      </w:r>
      <w:r w:rsidR="001E5ACB">
        <w:t xml:space="preserve"> or later)</w:t>
      </w:r>
      <w:r w:rsidRPr="004F1BF1">
        <w:t xml:space="preserve"> - reference Section 27 15 53 - Cable Plant Testing.</w:t>
      </w:r>
    </w:p>
    <w:p w:rsidR="009C1848" w:rsidRDefault="009C1848" w:rsidP="00E77E41">
      <w:pPr>
        <w:pStyle w:val="PR2"/>
        <w:jc w:val="left"/>
      </w:pPr>
      <w:r w:rsidRPr="004F1BF1">
        <w:t>2.</w:t>
      </w:r>
      <w:r w:rsidRPr="004F1BF1">
        <w:tab/>
      </w:r>
      <w:r w:rsidR="00E967A6">
        <w:t>Two (2) sets of CDs or DVDs of</w:t>
      </w:r>
      <w:r w:rsidRPr="004F1BF1">
        <w:t xml:space="preserve"> cable plant testing </w:t>
      </w:r>
      <w:commentRangeStart w:id="20"/>
      <w:r w:rsidRPr="004F1BF1">
        <w:t>documentation</w:t>
      </w:r>
      <w:commentRangeEnd w:id="20"/>
      <w:r w:rsidR="00FE4D6E">
        <w:rPr>
          <w:rStyle w:val="CommentReference"/>
          <w:rFonts w:cs="Times New Roman"/>
          <w:iCs w:val="0"/>
        </w:rPr>
        <w:commentReference w:id="20"/>
      </w:r>
      <w:r w:rsidRPr="004F1BF1">
        <w:t xml:space="preserve"> - reference Section 27 15 53 - Cable Plant Testing.</w:t>
      </w:r>
    </w:p>
    <w:p w:rsidR="005D32F5" w:rsidRPr="004F1BF1" w:rsidRDefault="005D32F5" w:rsidP="00E77E41">
      <w:pPr>
        <w:pStyle w:val="PR2"/>
        <w:jc w:val="left"/>
      </w:pPr>
      <w:r>
        <w:t>3.</w:t>
      </w:r>
      <w:r>
        <w:tab/>
        <w:t>Two (2) sets of CDs or DVDs of</w:t>
      </w:r>
      <w:r w:rsidRPr="004F1BF1">
        <w:t xml:space="preserve"> </w:t>
      </w:r>
      <w:r>
        <w:t>all fire stop pictures</w:t>
      </w:r>
      <w:r w:rsidRPr="004F1BF1">
        <w:t xml:space="preserve"> reference </w:t>
      </w:r>
      <w:r>
        <w:t>Section 27 05 41 - Fire</w:t>
      </w:r>
      <w:r w:rsidRPr="00542CCC">
        <w:t xml:space="preserve"> S</w:t>
      </w:r>
      <w:r>
        <w:t>topping for</w:t>
      </w:r>
      <w:r w:rsidRPr="00542CCC">
        <w:t xml:space="preserve"> C</w:t>
      </w:r>
      <w:r>
        <w:t>ommunication</w:t>
      </w:r>
      <w:r w:rsidRPr="00542CCC">
        <w:t xml:space="preserve"> S</w:t>
      </w:r>
      <w:r>
        <w:t>ystems</w:t>
      </w:r>
      <w:r w:rsidRPr="004F1BF1">
        <w:t>.</w:t>
      </w:r>
    </w:p>
    <w:p w:rsidR="009C1848" w:rsidRPr="004F1BF1" w:rsidRDefault="005D32F5" w:rsidP="00E77E41">
      <w:pPr>
        <w:pStyle w:val="PR2"/>
        <w:jc w:val="left"/>
      </w:pPr>
      <w:r>
        <w:t>4</w:t>
      </w:r>
      <w:r w:rsidR="009C1848" w:rsidRPr="004F1BF1">
        <w:t>.</w:t>
      </w:r>
      <w:r w:rsidR="009C1848" w:rsidRPr="004F1BF1">
        <w:tab/>
      </w:r>
      <w:r w:rsidR="00E967A6">
        <w:t xml:space="preserve">Two (2) copies of </w:t>
      </w:r>
      <w:r w:rsidR="00D61777" w:rsidRPr="004F1BF1">
        <w:t>r</w:t>
      </w:r>
      <w:r w:rsidR="009C1848" w:rsidRPr="004F1BF1">
        <w:t>equired warranties.</w:t>
      </w:r>
    </w:p>
    <w:p w:rsidR="00A97649" w:rsidRPr="004F1BF1" w:rsidRDefault="00A97649" w:rsidP="00E77E41">
      <w:pPr>
        <w:pStyle w:val="CMT"/>
      </w:pPr>
      <w:r w:rsidRPr="004F1BF1">
        <w:t>PART 2 - PRODUCTS</w:t>
      </w:r>
    </w:p>
    <w:p w:rsidR="00A97649" w:rsidRPr="004F1BF1" w:rsidRDefault="00E967A6" w:rsidP="00E77E41">
      <w:pPr>
        <w:pStyle w:val="CMT"/>
      </w:pPr>
      <w:r>
        <w:t>2.01</w:t>
      </w:r>
      <w:r>
        <w:tab/>
        <w:t xml:space="preserve">SECTION </w:t>
      </w:r>
      <w:commentRangeStart w:id="21"/>
      <w:r>
        <w:t>27 06</w:t>
      </w:r>
      <w:r w:rsidR="00A97649" w:rsidRPr="004F1BF1">
        <w:t xml:space="preserve"> 00 </w:t>
      </w:r>
      <w:commentRangeEnd w:id="21"/>
      <w:r w:rsidR="00FE4D6E">
        <w:rPr>
          <w:rStyle w:val="CommentReference"/>
          <w:rFonts w:cs="Times New Roman"/>
          <w:b w:val="0"/>
          <w:bCs w:val="0"/>
          <w:iCs w:val="0"/>
          <w:caps w:val="0"/>
        </w:rPr>
        <w:commentReference w:id="21"/>
      </w:r>
      <w:r w:rsidR="00A97649" w:rsidRPr="004F1BF1">
        <w:t xml:space="preserve">- </w:t>
      </w:r>
      <w:r>
        <w:t>Schedules for Communications</w:t>
      </w:r>
    </w:p>
    <w:p w:rsidR="00FD66B2" w:rsidRDefault="00FD66B2" w:rsidP="000571FD">
      <w:pPr>
        <w:pStyle w:val="ListParagraph"/>
        <w:numPr>
          <w:ilvl w:val="0"/>
          <w:numId w:val="14"/>
        </w:numPr>
        <w:tabs>
          <w:tab w:val="left" w:pos="0"/>
        </w:tabs>
        <w:suppressAutoHyphens/>
        <w:spacing w:after="0" w:line="240" w:lineRule="auto"/>
        <w:rPr>
          <w:rFonts w:ascii="Arial" w:hAnsi="Arial" w:cs="Arial"/>
          <w:sz w:val="20"/>
          <w:szCs w:val="20"/>
        </w:rPr>
      </w:pPr>
      <w:commentRangeStart w:id="22"/>
      <w:r w:rsidRPr="000571FD">
        <w:rPr>
          <w:rFonts w:ascii="Arial" w:hAnsi="Arial" w:cs="Arial"/>
          <w:sz w:val="20"/>
          <w:szCs w:val="20"/>
        </w:rPr>
        <w:t>It is recommended t</w:t>
      </w:r>
      <w:r w:rsidR="00E967A6" w:rsidRPr="000571FD">
        <w:rPr>
          <w:rFonts w:ascii="Arial" w:hAnsi="Arial" w:cs="Arial"/>
          <w:sz w:val="20"/>
          <w:szCs w:val="20"/>
        </w:rPr>
        <w:t xml:space="preserve">hat </w:t>
      </w:r>
      <w:r w:rsidR="00054DD2" w:rsidRPr="000571FD">
        <w:rPr>
          <w:rFonts w:ascii="Arial" w:hAnsi="Arial" w:cs="Arial"/>
          <w:sz w:val="20"/>
          <w:szCs w:val="20"/>
        </w:rPr>
        <w:t xml:space="preserve">the </w:t>
      </w:r>
      <w:r w:rsidR="00E967A6" w:rsidRPr="000571FD">
        <w:rPr>
          <w:rFonts w:ascii="Arial" w:hAnsi="Arial" w:cs="Arial"/>
          <w:sz w:val="20"/>
          <w:szCs w:val="20"/>
        </w:rPr>
        <w:t>reader examine Section 27 06</w:t>
      </w:r>
      <w:r w:rsidRPr="000571FD">
        <w:rPr>
          <w:rFonts w:ascii="Arial" w:hAnsi="Arial" w:cs="Arial"/>
          <w:sz w:val="20"/>
          <w:szCs w:val="20"/>
        </w:rPr>
        <w:t xml:space="preserve"> 00 </w:t>
      </w:r>
      <w:commentRangeEnd w:id="22"/>
      <w:r w:rsidR="00C82308">
        <w:rPr>
          <w:rStyle w:val="CommentReference"/>
          <w:rFonts w:ascii="Arial" w:eastAsia="Times New Roman" w:hAnsi="Arial" w:cs="Times New Roman"/>
        </w:rPr>
        <w:commentReference w:id="22"/>
      </w:r>
      <w:r w:rsidRPr="000571FD">
        <w:rPr>
          <w:rFonts w:ascii="Arial" w:hAnsi="Arial" w:cs="Arial"/>
          <w:sz w:val="20"/>
          <w:szCs w:val="20"/>
        </w:rPr>
        <w:t xml:space="preserve">- </w:t>
      </w:r>
      <w:r w:rsidR="00E967A6" w:rsidRPr="000571FD">
        <w:rPr>
          <w:rFonts w:ascii="Arial" w:hAnsi="Arial" w:cs="Arial"/>
          <w:sz w:val="20"/>
          <w:szCs w:val="20"/>
        </w:rPr>
        <w:t>Schedules for Communicati</w:t>
      </w:r>
      <w:r w:rsidR="00B53E59" w:rsidRPr="000571FD">
        <w:rPr>
          <w:rFonts w:ascii="Arial" w:hAnsi="Arial" w:cs="Arial"/>
          <w:sz w:val="20"/>
          <w:szCs w:val="20"/>
        </w:rPr>
        <w:t>o</w:t>
      </w:r>
      <w:r w:rsidR="00E967A6" w:rsidRPr="000571FD">
        <w:rPr>
          <w:rFonts w:ascii="Arial" w:hAnsi="Arial" w:cs="Arial"/>
          <w:sz w:val="20"/>
          <w:szCs w:val="20"/>
        </w:rPr>
        <w:t>ns</w:t>
      </w:r>
      <w:r w:rsidRPr="000571FD">
        <w:rPr>
          <w:rFonts w:ascii="Arial" w:hAnsi="Arial" w:cs="Arial"/>
          <w:sz w:val="20"/>
          <w:szCs w:val="20"/>
        </w:rPr>
        <w:t xml:space="preserve"> before continuing.</w:t>
      </w:r>
    </w:p>
    <w:p w:rsidR="00D23260" w:rsidRDefault="00D23260" w:rsidP="00D23260">
      <w:pPr>
        <w:pStyle w:val="ListParagraph"/>
        <w:tabs>
          <w:tab w:val="left" w:pos="0"/>
        </w:tabs>
        <w:suppressAutoHyphens/>
        <w:spacing w:after="0" w:line="240" w:lineRule="auto"/>
        <w:ind w:left="1080"/>
        <w:rPr>
          <w:rFonts w:ascii="Arial" w:hAnsi="Arial" w:cs="Arial"/>
          <w:sz w:val="20"/>
          <w:szCs w:val="20"/>
        </w:rPr>
      </w:pPr>
    </w:p>
    <w:p w:rsidR="001F283E" w:rsidRPr="00D23260" w:rsidRDefault="00E967A6" w:rsidP="00D23260">
      <w:pPr>
        <w:pStyle w:val="ListParagraph"/>
        <w:numPr>
          <w:ilvl w:val="0"/>
          <w:numId w:val="14"/>
        </w:numPr>
        <w:tabs>
          <w:tab w:val="left" w:pos="0"/>
        </w:tabs>
        <w:suppressAutoHyphens/>
        <w:spacing w:after="0" w:line="240" w:lineRule="auto"/>
        <w:rPr>
          <w:rFonts w:ascii="Arial" w:hAnsi="Arial" w:cs="Arial"/>
          <w:sz w:val="20"/>
          <w:szCs w:val="20"/>
        </w:rPr>
      </w:pPr>
      <w:r w:rsidRPr="00D23260">
        <w:rPr>
          <w:rFonts w:ascii="Arial" w:hAnsi="Arial" w:cs="Arial"/>
          <w:sz w:val="20"/>
          <w:szCs w:val="20"/>
        </w:rPr>
        <w:t>Section 27 06</w:t>
      </w:r>
      <w:r w:rsidR="00FD66B2" w:rsidRPr="00D23260">
        <w:rPr>
          <w:rFonts w:ascii="Arial" w:hAnsi="Arial" w:cs="Arial"/>
          <w:sz w:val="20"/>
          <w:szCs w:val="20"/>
        </w:rPr>
        <w:t xml:space="preserve"> 00, </w:t>
      </w:r>
      <w:r w:rsidRPr="00D23260">
        <w:rPr>
          <w:rFonts w:ascii="Arial" w:hAnsi="Arial" w:cs="Arial"/>
          <w:sz w:val="20"/>
          <w:szCs w:val="20"/>
        </w:rPr>
        <w:t xml:space="preserve">Schedules for Communications </w:t>
      </w:r>
      <w:r w:rsidR="00A87753" w:rsidRPr="00D23260">
        <w:rPr>
          <w:rFonts w:ascii="Arial" w:hAnsi="Arial" w:cs="Arial"/>
          <w:sz w:val="20"/>
          <w:szCs w:val="20"/>
        </w:rPr>
        <w:t xml:space="preserve">presents </w:t>
      </w:r>
      <w:r w:rsidR="00FD66B2" w:rsidRPr="00D23260">
        <w:rPr>
          <w:rFonts w:ascii="Arial" w:hAnsi="Arial" w:cs="Arial"/>
          <w:sz w:val="20"/>
          <w:szCs w:val="20"/>
        </w:rPr>
        <w:t>the</w:t>
      </w:r>
      <w:r w:rsidR="00054DD2" w:rsidRPr="00D23260">
        <w:rPr>
          <w:rFonts w:ascii="Arial" w:hAnsi="Arial" w:cs="Arial"/>
          <w:sz w:val="20"/>
          <w:szCs w:val="20"/>
        </w:rPr>
        <w:t xml:space="preserve"> UCSC</w:t>
      </w:r>
      <w:r w:rsidR="00FD66B2" w:rsidRPr="00D23260">
        <w:rPr>
          <w:rFonts w:ascii="Arial" w:hAnsi="Arial" w:cs="Arial"/>
          <w:sz w:val="20"/>
          <w:szCs w:val="20"/>
        </w:rPr>
        <w:t xml:space="preserve"> </w:t>
      </w:r>
      <w:r w:rsidR="00054DD2" w:rsidRPr="00D23260">
        <w:rPr>
          <w:rFonts w:ascii="Arial" w:hAnsi="Arial" w:cs="Arial"/>
          <w:sz w:val="20"/>
          <w:szCs w:val="20"/>
        </w:rPr>
        <w:t>Core Technologies Department's p</w:t>
      </w:r>
      <w:r w:rsidR="00FD66B2" w:rsidRPr="00D23260">
        <w:rPr>
          <w:rFonts w:ascii="Arial" w:hAnsi="Arial" w:cs="Arial"/>
          <w:sz w:val="20"/>
          <w:szCs w:val="20"/>
        </w:rPr>
        <w:t>re-approved Product/Material List</w:t>
      </w:r>
      <w:r w:rsidR="005F6C7A" w:rsidRPr="00D23260">
        <w:rPr>
          <w:rFonts w:ascii="Arial" w:hAnsi="Arial" w:cs="Arial"/>
          <w:sz w:val="20"/>
          <w:szCs w:val="20"/>
        </w:rPr>
        <w:t xml:space="preserve">ing </w:t>
      </w:r>
      <w:r w:rsidR="009B0EAC" w:rsidRPr="00D23260">
        <w:rPr>
          <w:rFonts w:ascii="Arial" w:hAnsi="Arial" w:cs="Arial"/>
          <w:sz w:val="20"/>
          <w:szCs w:val="20"/>
        </w:rPr>
        <w:t>by Division 27 Section number</w:t>
      </w:r>
      <w:r w:rsidR="005F6C7A" w:rsidRPr="00D23260">
        <w:rPr>
          <w:rFonts w:ascii="Arial" w:hAnsi="Arial" w:cs="Arial"/>
          <w:sz w:val="20"/>
          <w:szCs w:val="20"/>
        </w:rPr>
        <w:t>.</w:t>
      </w:r>
      <w:r w:rsidR="00A87753" w:rsidRPr="00D23260">
        <w:rPr>
          <w:rFonts w:ascii="Arial" w:hAnsi="Arial" w:cs="Arial"/>
          <w:sz w:val="20"/>
          <w:szCs w:val="20"/>
        </w:rPr>
        <w:t xml:space="preserve"> </w:t>
      </w:r>
      <w:r w:rsidR="001F283E" w:rsidRPr="00D23260">
        <w:rPr>
          <w:rFonts w:ascii="Arial" w:hAnsi="Arial" w:cs="Arial"/>
          <w:sz w:val="20"/>
          <w:szCs w:val="20"/>
        </w:rPr>
        <w:t>In this specification set p</w:t>
      </w:r>
      <w:r w:rsidR="005F6C7A" w:rsidRPr="00D23260">
        <w:rPr>
          <w:rFonts w:ascii="Arial" w:hAnsi="Arial" w:cs="Arial"/>
          <w:sz w:val="20"/>
          <w:szCs w:val="20"/>
        </w:rPr>
        <w:t xml:space="preserve">roduct/material shall be specified by reference to the Product/Materials Schedule contained in </w:t>
      </w:r>
      <w:r w:rsidR="00D23260">
        <w:rPr>
          <w:rFonts w:ascii="Arial" w:hAnsi="Arial" w:cs="Arial"/>
          <w:sz w:val="20"/>
          <w:szCs w:val="20"/>
        </w:rPr>
        <w:t xml:space="preserve">Section </w:t>
      </w:r>
      <w:r w:rsidR="005F6C7A" w:rsidRPr="00D23260">
        <w:rPr>
          <w:rFonts w:ascii="Arial" w:hAnsi="Arial" w:cs="Arial"/>
          <w:sz w:val="20"/>
          <w:szCs w:val="20"/>
        </w:rPr>
        <w:t>27 06 00</w:t>
      </w:r>
      <w:r w:rsidR="001F283E" w:rsidRPr="00D23260">
        <w:rPr>
          <w:rFonts w:ascii="Arial" w:hAnsi="Arial" w:cs="Arial"/>
          <w:sz w:val="20"/>
          <w:szCs w:val="20"/>
        </w:rPr>
        <w:t>.</w:t>
      </w:r>
    </w:p>
    <w:p w:rsidR="001F283E" w:rsidRDefault="001F283E" w:rsidP="00E77E41">
      <w:pPr>
        <w:tabs>
          <w:tab w:val="left" w:pos="0"/>
        </w:tabs>
        <w:suppressAutoHyphens/>
        <w:spacing w:after="0" w:line="240" w:lineRule="auto"/>
        <w:ind w:left="1080" w:hanging="360"/>
        <w:rPr>
          <w:rFonts w:ascii="Arial" w:hAnsi="Arial" w:cs="Arial"/>
          <w:sz w:val="20"/>
          <w:szCs w:val="20"/>
        </w:rPr>
      </w:pPr>
    </w:p>
    <w:p w:rsidR="00882500" w:rsidRPr="004F1BF1" w:rsidRDefault="00386E3A"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C.</w:t>
      </w:r>
      <w:r w:rsidRPr="004F1BF1">
        <w:rPr>
          <w:rFonts w:ascii="Arial" w:hAnsi="Arial" w:cs="Arial"/>
          <w:sz w:val="20"/>
          <w:szCs w:val="20"/>
        </w:rPr>
        <w:tab/>
      </w:r>
      <w:commentRangeStart w:id="23"/>
      <w:commentRangeStart w:id="24"/>
      <w:r w:rsidR="00C5018C">
        <w:rPr>
          <w:rFonts w:ascii="Arial" w:hAnsi="Arial" w:cs="Arial"/>
          <w:sz w:val="20"/>
          <w:szCs w:val="20"/>
        </w:rPr>
        <w:t xml:space="preserve">The </w:t>
      </w:r>
      <w:r w:rsidR="00EB0E40">
        <w:rPr>
          <w:rFonts w:ascii="Arial" w:hAnsi="Arial" w:cs="Arial"/>
          <w:sz w:val="20"/>
          <w:szCs w:val="20"/>
        </w:rPr>
        <w:t>Contractor</w:t>
      </w:r>
      <w:r w:rsidR="00C5018C">
        <w:rPr>
          <w:rFonts w:ascii="Arial" w:hAnsi="Arial" w:cs="Arial"/>
          <w:sz w:val="20"/>
          <w:szCs w:val="20"/>
        </w:rPr>
        <w:t xml:space="preserve"> shall supply a complete and functioning system</w:t>
      </w:r>
      <w:r w:rsidR="00C07853">
        <w:rPr>
          <w:rFonts w:ascii="Arial" w:hAnsi="Arial" w:cs="Arial"/>
          <w:sz w:val="20"/>
          <w:szCs w:val="20"/>
        </w:rPr>
        <w:t>;</w:t>
      </w:r>
      <w:r w:rsidR="00C5018C">
        <w:rPr>
          <w:rFonts w:ascii="Arial" w:hAnsi="Arial" w:cs="Arial"/>
          <w:sz w:val="20"/>
          <w:szCs w:val="20"/>
        </w:rPr>
        <w:t xml:space="preserve"> i</w:t>
      </w:r>
      <w:r w:rsidRPr="004F1BF1">
        <w:rPr>
          <w:rFonts w:ascii="Arial" w:hAnsi="Arial" w:cs="Arial"/>
          <w:sz w:val="20"/>
          <w:szCs w:val="20"/>
        </w:rPr>
        <w:t xml:space="preserve">f a product/material required for this project is not listed in </w:t>
      </w:r>
      <w:r w:rsidR="00B53E59">
        <w:rPr>
          <w:rFonts w:ascii="Arial" w:hAnsi="Arial" w:cs="Arial"/>
          <w:sz w:val="20"/>
          <w:szCs w:val="20"/>
        </w:rPr>
        <w:t>Section 27 06</w:t>
      </w:r>
      <w:r w:rsidRPr="004F1BF1">
        <w:rPr>
          <w:rFonts w:ascii="Arial" w:hAnsi="Arial" w:cs="Arial"/>
          <w:sz w:val="20"/>
          <w:szCs w:val="20"/>
        </w:rPr>
        <w:t xml:space="preserve"> 00</w:t>
      </w:r>
      <w:r w:rsidR="00B53E59">
        <w:rPr>
          <w:rFonts w:ascii="Arial" w:hAnsi="Arial" w:cs="Arial"/>
          <w:sz w:val="20"/>
          <w:szCs w:val="20"/>
        </w:rPr>
        <w:t xml:space="preserve"> - Schedules for Communications</w:t>
      </w:r>
      <w:r w:rsidR="00C07853">
        <w:rPr>
          <w:rFonts w:ascii="Arial" w:hAnsi="Arial" w:cs="Arial"/>
          <w:sz w:val="20"/>
          <w:szCs w:val="20"/>
        </w:rPr>
        <w:t>,</w:t>
      </w:r>
      <w:r w:rsidR="001F283E">
        <w:rPr>
          <w:rFonts w:ascii="Arial" w:hAnsi="Arial" w:cs="Arial"/>
          <w:sz w:val="20"/>
          <w:szCs w:val="20"/>
        </w:rPr>
        <w:t xml:space="preserve"> Products </w:t>
      </w:r>
      <w:r w:rsidR="001F283E">
        <w:rPr>
          <w:rFonts w:ascii="Arial" w:hAnsi="Arial" w:cs="Arial"/>
          <w:sz w:val="20"/>
          <w:szCs w:val="20"/>
        </w:rPr>
        <w:lastRenderedPageBreak/>
        <w:t>and Materials Schedule</w:t>
      </w:r>
      <w:r w:rsidR="005C6389">
        <w:rPr>
          <w:rFonts w:ascii="Arial" w:hAnsi="Arial" w:cs="Arial"/>
          <w:sz w:val="20"/>
          <w:szCs w:val="20"/>
        </w:rPr>
        <w:t>,</w:t>
      </w:r>
      <w:r w:rsidR="00C5018C">
        <w:rPr>
          <w:rFonts w:ascii="Arial" w:hAnsi="Arial" w:cs="Arial"/>
          <w:sz w:val="20"/>
          <w:szCs w:val="20"/>
        </w:rPr>
        <w:t xml:space="preserve"> it </w:t>
      </w:r>
      <w:r w:rsidR="00C5018C" w:rsidRPr="00C5018C">
        <w:rPr>
          <w:rFonts w:ascii="Arial" w:hAnsi="Arial" w:cs="Arial"/>
          <w:sz w:val="20"/>
          <w:szCs w:val="20"/>
        </w:rPr>
        <w:t xml:space="preserve">shall </w:t>
      </w:r>
      <w:r w:rsidR="00C5018C">
        <w:rPr>
          <w:rFonts w:ascii="Arial" w:hAnsi="Arial" w:cs="Arial"/>
          <w:sz w:val="20"/>
          <w:szCs w:val="20"/>
        </w:rPr>
        <w:t xml:space="preserve">be </w:t>
      </w:r>
      <w:r w:rsidR="00C5018C" w:rsidRPr="00C5018C">
        <w:rPr>
          <w:rFonts w:ascii="Arial" w:hAnsi="Arial" w:cs="Arial"/>
          <w:sz w:val="20"/>
          <w:szCs w:val="20"/>
        </w:rPr>
        <w:t xml:space="preserve">furnished by </w:t>
      </w:r>
      <w:r w:rsidR="00EB0E40">
        <w:rPr>
          <w:rFonts w:ascii="Arial" w:hAnsi="Arial" w:cs="Arial"/>
          <w:sz w:val="20"/>
          <w:szCs w:val="20"/>
        </w:rPr>
        <w:t>Contractor</w:t>
      </w:r>
      <w:r w:rsidR="00C5018C" w:rsidRPr="00C5018C">
        <w:rPr>
          <w:rFonts w:ascii="Arial" w:hAnsi="Arial" w:cs="Arial"/>
          <w:sz w:val="20"/>
          <w:szCs w:val="20"/>
        </w:rPr>
        <w:t xml:space="preserve"> with submittal approval by </w:t>
      </w:r>
      <w:r w:rsidR="001F283E">
        <w:rPr>
          <w:rFonts w:ascii="Arial" w:hAnsi="Arial" w:cs="Arial"/>
          <w:sz w:val="20"/>
          <w:szCs w:val="20"/>
        </w:rPr>
        <w:t>the PP&amp;C</w:t>
      </w:r>
      <w:r w:rsidR="00C5018C" w:rsidRPr="00C5018C">
        <w:rPr>
          <w:rFonts w:ascii="Arial" w:hAnsi="Arial" w:cs="Arial"/>
          <w:sz w:val="20"/>
          <w:szCs w:val="20"/>
        </w:rPr>
        <w:t xml:space="preserve"> Project Manager</w:t>
      </w:r>
      <w:r w:rsidR="00D502F5">
        <w:rPr>
          <w:rFonts w:ascii="Arial" w:hAnsi="Arial" w:cs="Arial"/>
          <w:sz w:val="20"/>
          <w:szCs w:val="20"/>
        </w:rPr>
        <w:t xml:space="preserve"> or his/her designate</w:t>
      </w:r>
      <w:r w:rsidR="00C5018C" w:rsidRPr="00C5018C">
        <w:rPr>
          <w:rFonts w:ascii="Arial" w:hAnsi="Arial" w:cs="Arial"/>
          <w:sz w:val="20"/>
          <w:szCs w:val="20"/>
        </w:rPr>
        <w:t>.</w:t>
      </w:r>
      <w:commentRangeEnd w:id="23"/>
      <w:r w:rsidR="00B1587A">
        <w:rPr>
          <w:rStyle w:val="CommentReference"/>
          <w:rFonts w:ascii="Arial" w:eastAsia="Times New Roman" w:hAnsi="Arial" w:cs="Times New Roman"/>
        </w:rPr>
        <w:commentReference w:id="23"/>
      </w:r>
      <w:commentRangeEnd w:id="24"/>
      <w:r w:rsidR="00025D36">
        <w:rPr>
          <w:rStyle w:val="CommentReference"/>
          <w:rFonts w:ascii="Arial" w:eastAsia="Times New Roman" w:hAnsi="Arial" w:cs="Times New Roman"/>
        </w:rPr>
        <w:commentReference w:id="24"/>
      </w:r>
    </w:p>
    <w:p w:rsidR="00882500" w:rsidRPr="004F1BF1" w:rsidRDefault="00882500" w:rsidP="00E77E41">
      <w:pPr>
        <w:tabs>
          <w:tab w:val="left" w:pos="0"/>
        </w:tabs>
        <w:suppressAutoHyphens/>
        <w:spacing w:after="0" w:line="240" w:lineRule="auto"/>
        <w:ind w:left="1080" w:hanging="360"/>
        <w:rPr>
          <w:rFonts w:ascii="Arial" w:hAnsi="Arial" w:cs="Arial"/>
          <w:sz w:val="20"/>
          <w:szCs w:val="20"/>
        </w:rPr>
      </w:pPr>
    </w:p>
    <w:p w:rsidR="006B7649" w:rsidRPr="004F1BF1" w:rsidRDefault="00882500"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D.</w:t>
      </w:r>
      <w:r w:rsidRPr="004F1BF1">
        <w:rPr>
          <w:rFonts w:ascii="Arial" w:hAnsi="Arial" w:cs="Arial"/>
          <w:sz w:val="20"/>
          <w:szCs w:val="20"/>
        </w:rPr>
        <w:tab/>
      </w:r>
      <w:r w:rsidR="001F283E">
        <w:rPr>
          <w:rFonts w:ascii="Arial" w:hAnsi="Arial" w:cs="Arial"/>
          <w:sz w:val="20"/>
          <w:szCs w:val="20"/>
        </w:rPr>
        <w:t>The Product and Materials Schedule allows for "</w:t>
      </w:r>
      <w:r w:rsidR="00B845DD">
        <w:rPr>
          <w:rFonts w:ascii="Arial" w:hAnsi="Arial" w:cs="Arial"/>
          <w:sz w:val="20"/>
          <w:szCs w:val="20"/>
        </w:rPr>
        <w:t>approved</w:t>
      </w:r>
      <w:r w:rsidR="001F283E">
        <w:rPr>
          <w:rFonts w:ascii="Arial" w:hAnsi="Arial" w:cs="Arial"/>
          <w:sz w:val="20"/>
          <w:szCs w:val="20"/>
        </w:rPr>
        <w:t xml:space="preserve"> equal" </w:t>
      </w:r>
      <w:r w:rsidR="00762DF5">
        <w:rPr>
          <w:rFonts w:ascii="Arial" w:hAnsi="Arial" w:cs="Arial"/>
          <w:sz w:val="20"/>
          <w:szCs w:val="20"/>
        </w:rPr>
        <w:t>substitutions.</w:t>
      </w:r>
      <w:r w:rsidR="001F283E">
        <w:rPr>
          <w:rFonts w:ascii="Arial" w:hAnsi="Arial" w:cs="Arial"/>
          <w:sz w:val="20"/>
          <w:szCs w:val="20"/>
        </w:rPr>
        <w:t xml:space="preserve">  </w:t>
      </w:r>
      <w:r w:rsidRPr="004F1BF1">
        <w:rPr>
          <w:rFonts w:ascii="Arial" w:hAnsi="Arial" w:cs="Arial"/>
          <w:sz w:val="20"/>
          <w:szCs w:val="20"/>
        </w:rPr>
        <w:t>Whe</w:t>
      </w:r>
      <w:r w:rsidR="00B845DD">
        <w:rPr>
          <w:rFonts w:ascii="Arial" w:hAnsi="Arial" w:cs="Arial"/>
          <w:sz w:val="20"/>
          <w:szCs w:val="20"/>
        </w:rPr>
        <w:t>n "approved</w:t>
      </w:r>
      <w:r w:rsidRPr="004F1BF1">
        <w:rPr>
          <w:rFonts w:ascii="Arial" w:hAnsi="Arial" w:cs="Arial"/>
          <w:sz w:val="20"/>
          <w:szCs w:val="20"/>
        </w:rPr>
        <w:t xml:space="preserve"> equal" product/material is </w:t>
      </w:r>
      <w:r w:rsidR="00025D36">
        <w:rPr>
          <w:rFonts w:ascii="Arial" w:hAnsi="Arial" w:cs="Arial"/>
          <w:sz w:val="20"/>
          <w:szCs w:val="20"/>
        </w:rPr>
        <w:t>substituted</w:t>
      </w:r>
      <w:r w:rsidR="005C6389">
        <w:rPr>
          <w:rFonts w:ascii="Arial" w:hAnsi="Arial" w:cs="Arial"/>
          <w:sz w:val="20"/>
          <w:szCs w:val="20"/>
        </w:rPr>
        <w:t>,</w:t>
      </w:r>
      <w:r w:rsidRPr="004F1BF1">
        <w:rPr>
          <w:rFonts w:ascii="Arial" w:hAnsi="Arial" w:cs="Arial"/>
          <w:sz w:val="20"/>
          <w:szCs w:val="20"/>
        </w:rPr>
        <w:t xml:space="preserve"> the "</w:t>
      </w:r>
      <w:r w:rsidR="00B845DD">
        <w:rPr>
          <w:rFonts w:ascii="Arial" w:hAnsi="Arial" w:cs="Arial"/>
          <w:sz w:val="20"/>
          <w:szCs w:val="20"/>
        </w:rPr>
        <w:t xml:space="preserve">approved </w:t>
      </w:r>
      <w:r w:rsidRPr="004F1BF1">
        <w:rPr>
          <w:rFonts w:ascii="Arial" w:hAnsi="Arial" w:cs="Arial"/>
          <w:sz w:val="20"/>
          <w:szCs w:val="20"/>
        </w:rPr>
        <w:t>equal" product/material submitted shall be equivalent in every way to the product/</w:t>
      </w:r>
      <w:r w:rsidR="00B53E59">
        <w:rPr>
          <w:rFonts w:ascii="Arial" w:hAnsi="Arial" w:cs="Arial"/>
          <w:sz w:val="20"/>
          <w:szCs w:val="20"/>
        </w:rPr>
        <w:t>material listed in Section 27 06</w:t>
      </w:r>
      <w:r w:rsidRPr="004F1BF1">
        <w:rPr>
          <w:rFonts w:ascii="Arial" w:hAnsi="Arial" w:cs="Arial"/>
          <w:sz w:val="20"/>
          <w:szCs w:val="20"/>
        </w:rPr>
        <w:t xml:space="preserve"> 00</w:t>
      </w:r>
      <w:r w:rsidR="00B53E59">
        <w:rPr>
          <w:rFonts w:ascii="Arial" w:hAnsi="Arial" w:cs="Arial"/>
          <w:sz w:val="20"/>
          <w:szCs w:val="20"/>
        </w:rPr>
        <w:t xml:space="preserve"> - Schedules for Communications</w:t>
      </w:r>
      <w:r w:rsidRPr="004F1BF1">
        <w:rPr>
          <w:rFonts w:ascii="Arial" w:hAnsi="Arial" w:cs="Arial"/>
          <w:sz w:val="20"/>
          <w:szCs w:val="20"/>
        </w:rPr>
        <w:t>,</w:t>
      </w:r>
      <w:r w:rsidR="001F283E">
        <w:rPr>
          <w:rFonts w:ascii="Arial" w:hAnsi="Arial" w:cs="Arial"/>
          <w:sz w:val="20"/>
          <w:szCs w:val="20"/>
        </w:rPr>
        <w:t xml:space="preserve"> the Products and Materials Schedule</w:t>
      </w:r>
      <w:r w:rsidRPr="004F1BF1">
        <w:rPr>
          <w:rFonts w:ascii="Arial" w:hAnsi="Arial" w:cs="Arial"/>
          <w:sz w:val="20"/>
          <w:szCs w:val="20"/>
        </w:rPr>
        <w:t xml:space="preserve"> - see Material Substitutions above.</w:t>
      </w:r>
    </w:p>
    <w:p w:rsidR="006B7649" w:rsidRPr="004F1BF1" w:rsidRDefault="006B7649" w:rsidP="00E77E41">
      <w:pPr>
        <w:tabs>
          <w:tab w:val="left" w:pos="0"/>
        </w:tabs>
        <w:suppressAutoHyphens/>
        <w:spacing w:after="0" w:line="240" w:lineRule="auto"/>
        <w:ind w:left="1080" w:hanging="360"/>
        <w:rPr>
          <w:rFonts w:ascii="Arial" w:hAnsi="Arial" w:cs="Arial"/>
          <w:sz w:val="20"/>
          <w:szCs w:val="20"/>
        </w:rPr>
      </w:pPr>
    </w:p>
    <w:p w:rsidR="00F879C5" w:rsidRDefault="006B7649" w:rsidP="005C6389">
      <w:pPr>
        <w:pStyle w:val="CMT"/>
      </w:pPr>
      <w:r w:rsidRPr="004F1BF1">
        <w:t>2.02</w:t>
      </w:r>
      <w:r w:rsidRPr="004F1BF1">
        <w:tab/>
        <w:t>QUANTITIES</w:t>
      </w:r>
    </w:p>
    <w:p w:rsidR="00F8660B" w:rsidRDefault="00F8660B" w:rsidP="00E77E41">
      <w:pPr>
        <w:tabs>
          <w:tab w:val="left" w:pos="0"/>
        </w:tabs>
        <w:suppressAutoHyphens/>
        <w:spacing w:after="0" w:line="240" w:lineRule="auto"/>
        <w:ind w:left="720"/>
        <w:rPr>
          <w:rFonts w:ascii="Arial" w:hAnsi="Arial" w:cs="Arial"/>
          <w:sz w:val="20"/>
          <w:szCs w:val="20"/>
        </w:rPr>
      </w:pPr>
      <w:commentRangeStart w:id="25"/>
      <w:commentRangeStart w:id="26"/>
      <w:r>
        <w:rPr>
          <w:rFonts w:ascii="Arial" w:hAnsi="Arial" w:cs="Arial"/>
          <w:sz w:val="20"/>
          <w:szCs w:val="20"/>
        </w:rPr>
        <w:t>Deter</w:t>
      </w:r>
      <w:r w:rsidR="00735556">
        <w:rPr>
          <w:rFonts w:ascii="Arial" w:hAnsi="Arial" w:cs="Arial"/>
          <w:sz w:val="20"/>
          <w:szCs w:val="20"/>
        </w:rPr>
        <w:t>mining</w:t>
      </w:r>
      <w:r>
        <w:rPr>
          <w:rFonts w:ascii="Arial" w:hAnsi="Arial" w:cs="Arial"/>
          <w:sz w:val="20"/>
          <w:szCs w:val="20"/>
        </w:rPr>
        <w:t xml:space="preserve"> quantity of any given required item or product shall be the </w:t>
      </w:r>
      <w:r w:rsidR="00EB0E40">
        <w:rPr>
          <w:rFonts w:ascii="Arial" w:hAnsi="Arial" w:cs="Arial"/>
          <w:sz w:val="20"/>
          <w:szCs w:val="20"/>
        </w:rPr>
        <w:t>Contractor</w:t>
      </w:r>
      <w:r>
        <w:rPr>
          <w:rFonts w:ascii="Arial" w:hAnsi="Arial" w:cs="Arial"/>
          <w:sz w:val="20"/>
          <w:szCs w:val="20"/>
        </w:rPr>
        <w:t>'s responsibility using this specification and accompanying drawing set.</w:t>
      </w:r>
      <w:commentRangeEnd w:id="25"/>
      <w:r>
        <w:rPr>
          <w:rStyle w:val="CommentReference"/>
          <w:rFonts w:ascii="Arial" w:eastAsia="Times New Roman" w:hAnsi="Arial" w:cs="Times New Roman"/>
        </w:rPr>
        <w:commentReference w:id="25"/>
      </w:r>
      <w:commentRangeEnd w:id="26"/>
      <w:r w:rsidR="008079A0">
        <w:rPr>
          <w:rStyle w:val="CommentReference"/>
          <w:rFonts w:ascii="Arial" w:eastAsia="Times New Roman" w:hAnsi="Arial" w:cs="Times New Roman"/>
        </w:rPr>
        <w:commentReference w:id="26"/>
      </w:r>
    </w:p>
    <w:p w:rsidR="00F8660B" w:rsidRDefault="00F8660B" w:rsidP="00E77E41">
      <w:pPr>
        <w:tabs>
          <w:tab w:val="left" w:pos="0"/>
        </w:tabs>
        <w:suppressAutoHyphens/>
        <w:spacing w:after="0" w:line="240" w:lineRule="auto"/>
        <w:ind w:left="720"/>
        <w:rPr>
          <w:rFonts w:ascii="Arial" w:hAnsi="Arial" w:cs="Arial"/>
          <w:sz w:val="20"/>
          <w:szCs w:val="20"/>
        </w:rPr>
      </w:pPr>
      <w:r>
        <w:rPr>
          <w:rFonts w:ascii="Arial" w:hAnsi="Arial" w:cs="Arial"/>
          <w:sz w:val="20"/>
          <w:szCs w:val="20"/>
        </w:rPr>
        <w:t xml:space="preserve"> </w:t>
      </w:r>
    </w:p>
    <w:p w:rsidR="008D154E" w:rsidRPr="004F1BF1" w:rsidRDefault="0068365F" w:rsidP="00E77E41">
      <w:pPr>
        <w:pStyle w:val="CMT"/>
      </w:pPr>
      <w:r>
        <w:t>2.03</w:t>
      </w:r>
      <w:r w:rsidR="00F879C5" w:rsidRPr="004F1BF1">
        <w:tab/>
      </w:r>
      <w:r w:rsidR="00F879C5">
        <w:t>Definition</w:t>
      </w:r>
    </w:p>
    <w:p w:rsidR="00F879C5" w:rsidRPr="00F879C5" w:rsidRDefault="00F879C5" w:rsidP="00E77E41">
      <w:pPr>
        <w:tabs>
          <w:tab w:val="left" w:pos="0"/>
        </w:tabs>
        <w:suppressAutoHyphens/>
        <w:spacing w:after="0" w:line="240" w:lineRule="auto"/>
        <w:ind w:left="720"/>
        <w:rPr>
          <w:rFonts w:ascii="Arial" w:hAnsi="Arial" w:cs="Arial"/>
          <w:sz w:val="20"/>
          <w:szCs w:val="20"/>
        </w:rPr>
      </w:pPr>
      <w:r w:rsidRPr="00F879C5">
        <w:rPr>
          <w:rFonts w:ascii="Arial" w:hAnsi="Arial" w:cs="Arial"/>
          <w:sz w:val="20"/>
          <w:szCs w:val="20"/>
        </w:rPr>
        <w:t>In this Division 27 specification, the term "Furnish" shall mean "provide and install."</w:t>
      </w:r>
    </w:p>
    <w:p w:rsidR="00F879C5" w:rsidRDefault="00F879C5" w:rsidP="00E77E41">
      <w:pPr>
        <w:tabs>
          <w:tab w:val="left" w:pos="0"/>
        </w:tabs>
        <w:suppressAutoHyphens/>
        <w:spacing w:after="0" w:line="240" w:lineRule="auto"/>
        <w:ind w:left="720"/>
      </w:pPr>
    </w:p>
    <w:p w:rsidR="008D154E" w:rsidRPr="004F1BF1" w:rsidRDefault="008D154E" w:rsidP="00E77E41">
      <w:pPr>
        <w:pStyle w:val="CMT"/>
      </w:pPr>
      <w:r w:rsidRPr="004F1BF1">
        <w:t>PART 3 - EXECUTION</w:t>
      </w:r>
    </w:p>
    <w:p w:rsidR="008D154E" w:rsidRPr="004F1BF1" w:rsidRDefault="007A2E40" w:rsidP="00E77E41">
      <w:pPr>
        <w:pStyle w:val="CMT"/>
        <w:rPr>
          <w:b w:val="0"/>
        </w:rPr>
      </w:pPr>
      <w:r>
        <w:t>3</w:t>
      </w:r>
      <w:r w:rsidR="008D154E" w:rsidRPr="004F1BF1">
        <w:t>.01</w:t>
      </w:r>
      <w:r w:rsidR="008D154E" w:rsidRPr="004F1BF1">
        <w:tab/>
        <w:t>COORDINATION</w:t>
      </w:r>
    </w:p>
    <w:p w:rsidR="00033720" w:rsidRPr="004F1BF1" w:rsidRDefault="007A2E40"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A</w:t>
      </w:r>
      <w:r w:rsidR="00033720" w:rsidRPr="004F1BF1">
        <w:rPr>
          <w:rFonts w:ascii="Arial" w:hAnsi="Arial" w:cs="Arial"/>
          <w:sz w:val="20"/>
          <w:szCs w:val="20"/>
        </w:rPr>
        <w:t>.</w:t>
      </w:r>
      <w:r w:rsidR="00033720" w:rsidRPr="004F1BF1">
        <w:rPr>
          <w:rFonts w:ascii="Arial" w:hAnsi="Arial" w:cs="Arial"/>
          <w:sz w:val="20"/>
          <w:szCs w:val="20"/>
        </w:rPr>
        <w:tab/>
        <w:t xml:space="preserve">The </w:t>
      </w:r>
      <w:r w:rsidR="00EB0E40">
        <w:rPr>
          <w:rFonts w:ascii="Arial" w:hAnsi="Arial" w:cs="Arial"/>
          <w:sz w:val="20"/>
          <w:szCs w:val="20"/>
        </w:rPr>
        <w:t>Contractor</w:t>
      </w:r>
      <w:r w:rsidR="00033720" w:rsidRPr="004F1BF1">
        <w:rPr>
          <w:rFonts w:ascii="Arial" w:hAnsi="Arial" w:cs="Arial"/>
          <w:sz w:val="20"/>
          <w:szCs w:val="20"/>
        </w:rPr>
        <w:t xml:space="preserve"> shall coordinate the work specified in this Division 27 </w:t>
      </w:r>
      <w:r w:rsidR="00D31AF1">
        <w:rPr>
          <w:rFonts w:ascii="Arial" w:hAnsi="Arial" w:cs="Arial"/>
          <w:sz w:val="20"/>
          <w:szCs w:val="20"/>
        </w:rPr>
        <w:t>s</w:t>
      </w:r>
      <w:r w:rsidR="00033720" w:rsidRPr="004F1BF1">
        <w:rPr>
          <w:rFonts w:ascii="Arial" w:hAnsi="Arial" w:cs="Arial"/>
          <w:sz w:val="20"/>
          <w:szCs w:val="20"/>
        </w:rPr>
        <w:t xml:space="preserve">pecification with the work of the other </w:t>
      </w:r>
      <w:commentRangeStart w:id="27"/>
      <w:r w:rsidR="00033720" w:rsidRPr="004F1BF1">
        <w:rPr>
          <w:rFonts w:ascii="Arial" w:hAnsi="Arial" w:cs="Arial"/>
          <w:sz w:val="20"/>
          <w:szCs w:val="20"/>
        </w:rPr>
        <w:t xml:space="preserve">trades </w:t>
      </w:r>
      <w:commentRangeEnd w:id="27"/>
      <w:r w:rsidR="00A01ED8">
        <w:rPr>
          <w:rStyle w:val="CommentReference"/>
          <w:rFonts w:ascii="Arial" w:eastAsia="Times New Roman" w:hAnsi="Arial" w:cs="Times New Roman"/>
        </w:rPr>
        <w:commentReference w:id="27"/>
      </w:r>
    </w:p>
    <w:p w:rsidR="00033720" w:rsidRPr="004F1BF1" w:rsidRDefault="00033720" w:rsidP="00E77E41">
      <w:pPr>
        <w:tabs>
          <w:tab w:val="left" w:pos="0"/>
        </w:tabs>
        <w:suppressAutoHyphens/>
        <w:spacing w:after="0" w:line="240" w:lineRule="auto"/>
        <w:ind w:left="1080" w:hanging="360"/>
        <w:rPr>
          <w:rFonts w:ascii="Arial" w:hAnsi="Arial" w:cs="Arial"/>
          <w:sz w:val="20"/>
          <w:szCs w:val="20"/>
        </w:rPr>
      </w:pPr>
    </w:p>
    <w:p w:rsidR="00295A36" w:rsidRDefault="004149D3"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The</w:t>
      </w:r>
      <w:r w:rsidR="009B1ACC" w:rsidRPr="004F1BF1">
        <w:rPr>
          <w:rFonts w:ascii="Arial" w:hAnsi="Arial" w:cs="Arial"/>
          <w:sz w:val="20"/>
          <w:szCs w:val="20"/>
        </w:rPr>
        <w:t xml:space="preserve"> </w:t>
      </w:r>
      <w:r w:rsidR="00EB0E40">
        <w:rPr>
          <w:rFonts w:ascii="Arial" w:hAnsi="Arial" w:cs="Arial"/>
          <w:sz w:val="20"/>
          <w:szCs w:val="20"/>
        </w:rPr>
        <w:t>Contractor</w:t>
      </w:r>
      <w:r w:rsidR="00033720" w:rsidRPr="004F1BF1">
        <w:rPr>
          <w:rFonts w:ascii="Arial" w:hAnsi="Arial" w:cs="Arial"/>
          <w:sz w:val="20"/>
          <w:szCs w:val="20"/>
        </w:rPr>
        <w:t xml:space="preserve"> shall coordinate with Division 26</w:t>
      </w:r>
      <w:r w:rsidR="00B601EF">
        <w:rPr>
          <w:rFonts w:ascii="Arial" w:hAnsi="Arial" w:cs="Arial"/>
          <w:sz w:val="20"/>
          <w:szCs w:val="20"/>
        </w:rPr>
        <w:t xml:space="preserve"> - Electrical</w:t>
      </w:r>
      <w:r w:rsidR="00585346">
        <w:rPr>
          <w:rFonts w:ascii="Arial" w:hAnsi="Arial" w:cs="Arial"/>
          <w:sz w:val="20"/>
          <w:szCs w:val="20"/>
        </w:rPr>
        <w:t xml:space="preserve"> (or 1995 CSI Master Format Edition</w:t>
      </w:r>
      <w:r w:rsidR="002A0D48">
        <w:rPr>
          <w:rFonts w:ascii="Arial" w:hAnsi="Arial" w:cs="Arial"/>
          <w:sz w:val="20"/>
          <w:szCs w:val="20"/>
        </w:rPr>
        <w:t xml:space="preserve"> Division </w:t>
      </w:r>
      <w:r w:rsidR="00D31AF1">
        <w:rPr>
          <w:rFonts w:ascii="Arial" w:hAnsi="Arial" w:cs="Arial"/>
          <w:sz w:val="20"/>
          <w:szCs w:val="20"/>
        </w:rPr>
        <w:t>16</w:t>
      </w:r>
      <w:r w:rsidR="00B601EF">
        <w:rPr>
          <w:rFonts w:ascii="Arial" w:hAnsi="Arial" w:cs="Arial"/>
          <w:sz w:val="20"/>
          <w:szCs w:val="20"/>
        </w:rPr>
        <w:t xml:space="preserve"> </w:t>
      </w:r>
      <w:r w:rsidR="00033720" w:rsidRPr="004F1BF1">
        <w:rPr>
          <w:rFonts w:ascii="Arial" w:hAnsi="Arial" w:cs="Arial"/>
          <w:sz w:val="20"/>
          <w:szCs w:val="20"/>
        </w:rPr>
        <w:t>– Electrical</w:t>
      </w:r>
      <w:r w:rsidR="00B601EF">
        <w:rPr>
          <w:rFonts w:ascii="Arial" w:hAnsi="Arial" w:cs="Arial"/>
          <w:sz w:val="20"/>
          <w:szCs w:val="20"/>
        </w:rPr>
        <w:t>)</w:t>
      </w:r>
      <w:r w:rsidR="00033720" w:rsidRPr="004F1BF1">
        <w:rPr>
          <w:rFonts w:ascii="Arial" w:hAnsi="Arial" w:cs="Arial"/>
          <w:sz w:val="20"/>
          <w:szCs w:val="20"/>
        </w:rPr>
        <w:t xml:space="preserve"> concerning provision and installation of the following:</w:t>
      </w:r>
    </w:p>
    <w:p w:rsidR="00295A36" w:rsidRDefault="00033720"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 xml:space="preserve">  </w:t>
      </w:r>
    </w:p>
    <w:p w:rsidR="00D1175C" w:rsidRDefault="00D1175C"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C</w:t>
      </w:r>
      <w:r w:rsidR="00D31AF1">
        <w:rPr>
          <w:rFonts w:ascii="Arial" w:hAnsi="Arial" w:cs="Arial"/>
          <w:sz w:val="20"/>
          <w:szCs w:val="20"/>
        </w:rPr>
        <w:t>onduit and cable tray</w:t>
      </w:r>
      <w:r w:rsidR="00033720" w:rsidRPr="004F1BF1">
        <w:rPr>
          <w:rFonts w:ascii="Arial" w:hAnsi="Arial" w:cs="Arial"/>
          <w:sz w:val="20"/>
          <w:szCs w:val="20"/>
        </w:rPr>
        <w:t xml:space="preserve"> pathway</w:t>
      </w:r>
      <w:r w:rsidR="00D31AF1">
        <w:rPr>
          <w:rFonts w:ascii="Arial" w:hAnsi="Arial" w:cs="Arial"/>
          <w:sz w:val="20"/>
          <w:szCs w:val="20"/>
        </w:rPr>
        <w:t xml:space="preserve"> for communications</w:t>
      </w:r>
      <w:r w:rsidR="005C6389">
        <w:rPr>
          <w:rFonts w:ascii="Arial" w:hAnsi="Arial" w:cs="Arial"/>
          <w:sz w:val="20"/>
          <w:szCs w:val="20"/>
        </w:rPr>
        <w:t>.</w:t>
      </w:r>
    </w:p>
    <w:p w:rsidR="00D1175C" w:rsidRDefault="00D1175C" w:rsidP="00E77E41">
      <w:pPr>
        <w:tabs>
          <w:tab w:val="left" w:pos="0"/>
        </w:tabs>
        <w:suppressAutoHyphens/>
        <w:spacing w:after="0" w:line="240" w:lineRule="auto"/>
        <w:ind w:left="1440" w:hanging="360"/>
        <w:rPr>
          <w:rFonts w:ascii="Arial" w:hAnsi="Arial" w:cs="Arial"/>
          <w:sz w:val="20"/>
          <w:szCs w:val="20"/>
        </w:rPr>
      </w:pPr>
    </w:p>
    <w:p w:rsidR="00D1175C" w:rsidRDefault="00D1175C"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Wall penetrations and floor coring for communications</w:t>
      </w:r>
      <w:r w:rsidR="005C6389">
        <w:rPr>
          <w:rFonts w:ascii="Arial" w:hAnsi="Arial" w:cs="Arial"/>
          <w:sz w:val="20"/>
          <w:szCs w:val="20"/>
        </w:rPr>
        <w:t>.</w:t>
      </w:r>
    </w:p>
    <w:p w:rsidR="00D1175C" w:rsidRDefault="00D1175C" w:rsidP="00E77E41">
      <w:pPr>
        <w:tabs>
          <w:tab w:val="left" w:pos="0"/>
        </w:tabs>
        <w:suppressAutoHyphens/>
        <w:spacing w:after="0" w:line="240" w:lineRule="auto"/>
        <w:ind w:left="1440" w:hanging="360"/>
        <w:rPr>
          <w:rFonts w:ascii="Arial" w:hAnsi="Arial" w:cs="Arial"/>
          <w:sz w:val="20"/>
          <w:szCs w:val="20"/>
        </w:rPr>
      </w:pPr>
    </w:p>
    <w:p w:rsidR="00D1175C" w:rsidRDefault="00D1175C"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B</w:t>
      </w:r>
      <w:r w:rsidR="00D31AF1">
        <w:rPr>
          <w:rFonts w:ascii="Arial" w:hAnsi="Arial" w:cs="Arial"/>
          <w:sz w:val="20"/>
          <w:szCs w:val="20"/>
        </w:rPr>
        <w:t>ac</w:t>
      </w:r>
      <w:r>
        <w:rPr>
          <w:rFonts w:ascii="Arial" w:hAnsi="Arial" w:cs="Arial"/>
          <w:sz w:val="20"/>
          <w:szCs w:val="20"/>
        </w:rPr>
        <w:t>kboxes for communications</w:t>
      </w:r>
      <w:r w:rsidR="005C6389">
        <w:rPr>
          <w:rFonts w:ascii="Arial" w:hAnsi="Arial" w:cs="Arial"/>
          <w:sz w:val="20"/>
          <w:szCs w:val="20"/>
        </w:rPr>
        <w:t>.</w:t>
      </w:r>
    </w:p>
    <w:p w:rsidR="00D1175C" w:rsidRDefault="00D1175C" w:rsidP="00E77E41">
      <w:pPr>
        <w:tabs>
          <w:tab w:val="left" w:pos="0"/>
        </w:tabs>
        <w:suppressAutoHyphens/>
        <w:spacing w:after="0" w:line="240" w:lineRule="auto"/>
        <w:ind w:left="1440" w:hanging="360"/>
        <w:rPr>
          <w:rFonts w:ascii="Arial" w:hAnsi="Arial" w:cs="Arial"/>
          <w:sz w:val="20"/>
          <w:szCs w:val="20"/>
        </w:rPr>
      </w:pPr>
    </w:p>
    <w:p w:rsidR="00D1175C" w:rsidRDefault="00D1175C"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Telecommunications Space P</w:t>
      </w:r>
      <w:r w:rsidR="00D31AF1">
        <w:rPr>
          <w:rFonts w:ascii="Arial" w:hAnsi="Arial" w:cs="Arial"/>
          <w:sz w:val="20"/>
          <w:szCs w:val="20"/>
        </w:rPr>
        <w:t>ower</w:t>
      </w:r>
      <w:r>
        <w:rPr>
          <w:rFonts w:ascii="Arial" w:hAnsi="Arial" w:cs="Arial"/>
          <w:sz w:val="20"/>
          <w:szCs w:val="20"/>
        </w:rPr>
        <w:t xml:space="preserve"> placement of communications</w:t>
      </w:r>
      <w:r w:rsidR="005C6389">
        <w:rPr>
          <w:rFonts w:ascii="Arial" w:hAnsi="Arial" w:cs="Arial"/>
          <w:sz w:val="20"/>
          <w:szCs w:val="20"/>
        </w:rPr>
        <w:t>.</w:t>
      </w:r>
    </w:p>
    <w:p w:rsidR="00D1175C" w:rsidRDefault="00D1175C" w:rsidP="00E77E41">
      <w:pPr>
        <w:tabs>
          <w:tab w:val="left" w:pos="0"/>
        </w:tabs>
        <w:suppressAutoHyphens/>
        <w:spacing w:after="0" w:line="240" w:lineRule="auto"/>
        <w:ind w:left="1440" w:hanging="360"/>
        <w:rPr>
          <w:rFonts w:ascii="Arial" w:hAnsi="Arial" w:cs="Arial"/>
          <w:sz w:val="20"/>
          <w:szCs w:val="20"/>
        </w:rPr>
      </w:pPr>
    </w:p>
    <w:p w:rsidR="00033720" w:rsidRPr="004F1BF1" w:rsidRDefault="00D1175C" w:rsidP="00E77E41">
      <w:pPr>
        <w:tabs>
          <w:tab w:val="left" w:pos="0"/>
        </w:tabs>
        <w:suppressAutoHyphens/>
        <w:spacing w:after="0" w:line="240" w:lineRule="auto"/>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Grounding and bonding </w:t>
      </w:r>
      <w:r w:rsidR="00D31AF1">
        <w:rPr>
          <w:rFonts w:ascii="Arial" w:hAnsi="Arial" w:cs="Arial"/>
          <w:sz w:val="20"/>
          <w:szCs w:val="20"/>
        </w:rPr>
        <w:t>for communications.</w:t>
      </w:r>
    </w:p>
    <w:p w:rsidR="00033720" w:rsidRPr="004F1BF1" w:rsidRDefault="001360A4" w:rsidP="00E77E41">
      <w:pPr>
        <w:tabs>
          <w:tab w:val="left" w:pos="0"/>
          <w:tab w:val="left" w:pos="2364"/>
        </w:tabs>
        <w:suppressAutoHyphens/>
        <w:spacing w:after="0" w:line="240" w:lineRule="auto"/>
        <w:ind w:left="1080" w:hanging="360"/>
        <w:rPr>
          <w:rFonts w:ascii="Arial" w:hAnsi="Arial" w:cs="Arial"/>
          <w:sz w:val="20"/>
          <w:szCs w:val="20"/>
        </w:rPr>
      </w:pPr>
      <w:r>
        <w:rPr>
          <w:rFonts w:ascii="Arial" w:hAnsi="Arial" w:cs="Arial"/>
          <w:sz w:val="20"/>
          <w:szCs w:val="20"/>
        </w:rPr>
        <w:tab/>
      </w:r>
      <w:r>
        <w:rPr>
          <w:rFonts w:ascii="Arial" w:hAnsi="Arial" w:cs="Arial"/>
          <w:sz w:val="20"/>
          <w:szCs w:val="20"/>
        </w:rPr>
        <w:tab/>
      </w:r>
    </w:p>
    <w:p w:rsidR="00033720" w:rsidRPr="004F1BF1" w:rsidRDefault="00033720"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C.</w:t>
      </w:r>
      <w:r w:rsidRPr="004F1BF1">
        <w:rPr>
          <w:rFonts w:ascii="Arial" w:hAnsi="Arial" w:cs="Arial"/>
          <w:sz w:val="20"/>
          <w:szCs w:val="20"/>
        </w:rPr>
        <w:tab/>
        <w:t xml:space="preserve">All questions and issues regarding coordination and construction element phasing shall be directed to the </w:t>
      </w:r>
      <w:r w:rsidR="00B601EF">
        <w:rPr>
          <w:rFonts w:ascii="Arial" w:hAnsi="Arial" w:cs="Arial"/>
          <w:sz w:val="20"/>
          <w:szCs w:val="20"/>
        </w:rPr>
        <w:t xml:space="preserve">PP&amp;C </w:t>
      </w:r>
      <w:r w:rsidR="00F346DE" w:rsidRPr="004F1BF1">
        <w:rPr>
          <w:rFonts w:ascii="Arial" w:hAnsi="Arial" w:cs="Arial"/>
          <w:sz w:val="20"/>
          <w:szCs w:val="20"/>
        </w:rPr>
        <w:t>Project Manager</w:t>
      </w:r>
      <w:r w:rsidR="00D31AF1">
        <w:rPr>
          <w:rFonts w:ascii="Arial" w:hAnsi="Arial" w:cs="Arial"/>
          <w:sz w:val="20"/>
          <w:szCs w:val="20"/>
        </w:rPr>
        <w:t xml:space="preserve"> or his/her designate.</w:t>
      </w:r>
    </w:p>
    <w:p w:rsidR="00033720" w:rsidRPr="004F1BF1" w:rsidRDefault="00033720" w:rsidP="00E77E41">
      <w:pPr>
        <w:tabs>
          <w:tab w:val="left" w:pos="0"/>
        </w:tabs>
        <w:suppressAutoHyphens/>
        <w:spacing w:after="0" w:line="240" w:lineRule="auto"/>
        <w:ind w:left="1080" w:hanging="360"/>
        <w:rPr>
          <w:rFonts w:ascii="Arial" w:hAnsi="Arial" w:cs="Arial"/>
          <w:sz w:val="20"/>
          <w:szCs w:val="20"/>
        </w:rPr>
      </w:pPr>
    </w:p>
    <w:p w:rsidR="00886082" w:rsidRPr="004F1BF1" w:rsidRDefault="00033720"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D.</w:t>
      </w:r>
      <w:r w:rsidRPr="004F1BF1">
        <w:rPr>
          <w:rFonts w:ascii="Arial" w:hAnsi="Arial" w:cs="Arial"/>
          <w:sz w:val="20"/>
          <w:szCs w:val="20"/>
        </w:rPr>
        <w:tab/>
      </w:r>
      <w:r w:rsidR="005E007B" w:rsidRPr="004F1BF1">
        <w:rPr>
          <w:rFonts w:ascii="Arial" w:hAnsi="Arial" w:cs="Arial"/>
          <w:sz w:val="20"/>
          <w:szCs w:val="20"/>
        </w:rPr>
        <w:t xml:space="preserve">The </w:t>
      </w:r>
      <w:r w:rsidR="00EB0E40">
        <w:rPr>
          <w:rFonts w:ascii="Arial" w:hAnsi="Arial" w:cs="Arial"/>
          <w:sz w:val="20"/>
          <w:szCs w:val="20"/>
        </w:rPr>
        <w:t>Contractor</w:t>
      </w:r>
      <w:r w:rsidR="005E007B" w:rsidRPr="004F1BF1">
        <w:rPr>
          <w:rFonts w:ascii="Arial" w:hAnsi="Arial" w:cs="Arial"/>
          <w:sz w:val="20"/>
          <w:szCs w:val="20"/>
        </w:rPr>
        <w:t xml:space="preserve"> shall coordinate their work so there shall be </w:t>
      </w:r>
      <w:r w:rsidR="008A7E21">
        <w:rPr>
          <w:rFonts w:ascii="Arial" w:hAnsi="Arial" w:cs="Arial"/>
          <w:sz w:val="20"/>
          <w:szCs w:val="20"/>
        </w:rPr>
        <w:t>no</w:t>
      </w:r>
      <w:r w:rsidR="005E007B" w:rsidRPr="004F1BF1">
        <w:rPr>
          <w:rFonts w:ascii="Arial" w:hAnsi="Arial" w:cs="Arial"/>
          <w:sz w:val="20"/>
          <w:szCs w:val="20"/>
        </w:rPr>
        <w:t xml:space="preserve"> disruption to any occupants of the </w:t>
      </w:r>
      <w:r w:rsidR="001E415A">
        <w:rPr>
          <w:rFonts w:ascii="Arial" w:hAnsi="Arial" w:cs="Arial"/>
          <w:sz w:val="20"/>
          <w:szCs w:val="20"/>
        </w:rPr>
        <w:t>UCSC</w:t>
      </w:r>
      <w:r w:rsidR="005E007B" w:rsidRPr="004F1BF1">
        <w:rPr>
          <w:rFonts w:ascii="Arial" w:hAnsi="Arial" w:cs="Arial"/>
          <w:sz w:val="20"/>
          <w:szCs w:val="20"/>
        </w:rPr>
        <w:t xml:space="preserve"> campus</w:t>
      </w:r>
      <w:r w:rsidR="008A7E21">
        <w:rPr>
          <w:rFonts w:ascii="Arial" w:hAnsi="Arial" w:cs="Arial"/>
          <w:sz w:val="20"/>
          <w:szCs w:val="20"/>
        </w:rPr>
        <w:t xml:space="preserve"> </w:t>
      </w:r>
      <w:r w:rsidR="00BB1522">
        <w:rPr>
          <w:rFonts w:ascii="Arial" w:hAnsi="Arial" w:cs="Arial"/>
          <w:sz w:val="20"/>
          <w:szCs w:val="20"/>
        </w:rPr>
        <w:t>unl</w:t>
      </w:r>
      <w:r w:rsidR="008A7E21">
        <w:rPr>
          <w:rFonts w:ascii="Arial" w:hAnsi="Arial" w:cs="Arial"/>
          <w:sz w:val="20"/>
          <w:szCs w:val="20"/>
        </w:rPr>
        <w:t xml:space="preserve">ess coordinated and approved by the </w:t>
      </w:r>
      <w:r w:rsidR="00CB4E04">
        <w:rPr>
          <w:rFonts w:ascii="Arial" w:hAnsi="Arial" w:cs="Arial"/>
          <w:sz w:val="20"/>
          <w:szCs w:val="20"/>
        </w:rPr>
        <w:t>PP&amp;C</w:t>
      </w:r>
      <w:r w:rsidR="008A7E21">
        <w:rPr>
          <w:rFonts w:ascii="Arial" w:hAnsi="Arial" w:cs="Arial"/>
          <w:sz w:val="20"/>
          <w:szCs w:val="20"/>
        </w:rPr>
        <w:t xml:space="preserve"> Project Manager</w:t>
      </w:r>
      <w:r w:rsidR="00D502F5">
        <w:rPr>
          <w:rFonts w:ascii="Arial" w:hAnsi="Arial" w:cs="Arial"/>
          <w:sz w:val="20"/>
          <w:szCs w:val="20"/>
        </w:rPr>
        <w:t xml:space="preserve"> or his/her designate</w:t>
      </w:r>
      <w:r w:rsidR="00CB4E04">
        <w:rPr>
          <w:rFonts w:ascii="Arial" w:hAnsi="Arial" w:cs="Arial"/>
          <w:sz w:val="20"/>
          <w:szCs w:val="20"/>
        </w:rPr>
        <w:t xml:space="preserve">. </w:t>
      </w:r>
      <w:r w:rsidR="007A2E40">
        <w:rPr>
          <w:rFonts w:ascii="Arial" w:hAnsi="Arial" w:cs="Arial"/>
          <w:sz w:val="20"/>
          <w:szCs w:val="20"/>
        </w:rPr>
        <w:t xml:space="preserve"> </w:t>
      </w:r>
      <w:r w:rsidR="00CB4E04">
        <w:rPr>
          <w:rFonts w:ascii="Arial" w:hAnsi="Arial" w:cs="Arial"/>
          <w:sz w:val="20"/>
          <w:szCs w:val="20"/>
        </w:rPr>
        <w:t>A</w:t>
      </w:r>
      <w:r w:rsidR="005E007B" w:rsidRPr="004F1BF1">
        <w:rPr>
          <w:rFonts w:ascii="Arial" w:hAnsi="Arial" w:cs="Arial"/>
          <w:sz w:val="20"/>
          <w:szCs w:val="20"/>
        </w:rPr>
        <w:t xml:space="preserve">ny necessary disruption shall be scheduled a minimum of </w:t>
      </w:r>
      <w:r w:rsidR="008A7E21">
        <w:rPr>
          <w:rFonts w:ascii="Arial" w:hAnsi="Arial" w:cs="Arial"/>
          <w:sz w:val="20"/>
          <w:szCs w:val="20"/>
        </w:rPr>
        <w:t>2</w:t>
      </w:r>
      <w:r w:rsidR="005E007B" w:rsidRPr="004F1BF1">
        <w:rPr>
          <w:rFonts w:ascii="Arial" w:hAnsi="Arial" w:cs="Arial"/>
          <w:sz w:val="20"/>
          <w:szCs w:val="20"/>
        </w:rPr>
        <w:t xml:space="preserve"> weeks in advance of it</w:t>
      </w:r>
      <w:r w:rsidR="00D31AF1">
        <w:rPr>
          <w:rFonts w:ascii="Arial" w:hAnsi="Arial" w:cs="Arial"/>
          <w:sz w:val="20"/>
          <w:szCs w:val="20"/>
        </w:rPr>
        <w:t>s</w:t>
      </w:r>
      <w:r w:rsidR="005E007B" w:rsidRPr="004F1BF1">
        <w:rPr>
          <w:rFonts w:ascii="Arial" w:hAnsi="Arial" w:cs="Arial"/>
          <w:sz w:val="20"/>
          <w:szCs w:val="20"/>
        </w:rPr>
        <w:t xml:space="preserve"> occurrence and </w:t>
      </w:r>
      <w:r w:rsidR="00C07853">
        <w:rPr>
          <w:rFonts w:ascii="Arial" w:hAnsi="Arial" w:cs="Arial"/>
          <w:sz w:val="20"/>
          <w:szCs w:val="20"/>
        </w:rPr>
        <w:t>a</w:t>
      </w:r>
      <w:r w:rsidR="005E007B" w:rsidRPr="004F1BF1">
        <w:rPr>
          <w:rFonts w:ascii="Arial" w:hAnsi="Arial" w:cs="Arial"/>
          <w:sz w:val="20"/>
          <w:szCs w:val="20"/>
        </w:rPr>
        <w:t>ffected parties shall be notified in writing of date, time, and planned duration of the disruption.</w:t>
      </w:r>
    </w:p>
    <w:p w:rsidR="00886082" w:rsidRPr="004F1BF1" w:rsidRDefault="00886082" w:rsidP="00E77E41">
      <w:pPr>
        <w:tabs>
          <w:tab w:val="left" w:pos="0"/>
        </w:tabs>
        <w:suppressAutoHyphens/>
        <w:spacing w:after="0" w:line="240" w:lineRule="auto"/>
        <w:ind w:left="1080" w:hanging="360"/>
        <w:rPr>
          <w:rFonts w:ascii="Arial" w:hAnsi="Arial" w:cs="Arial"/>
          <w:sz w:val="20"/>
          <w:szCs w:val="20"/>
        </w:rPr>
      </w:pPr>
    </w:p>
    <w:p w:rsidR="00D00CA2" w:rsidRPr="004F1BF1" w:rsidRDefault="005E007B"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E.</w:t>
      </w:r>
      <w:r w:rsidRPr="004F1BF1">
        <w:rPr>
          <w:rFonts w:ascii="Arial" w:hAnsi="Arial" w:cs="Arial"/>
          <w:sz w:val="20"/>
          <w:szCs w:val="20"/>
        </w:rPr>
        <w:tab/>
      </w:r>
      <w:r w:rsidR="008079A0">
        <w:rPr>
          <w:rFonts w:ascii="Arial" w:hAnsi="Arial" w:cs="Arial"/>
          <w:sz w:val="20"/>
          <w:szCs w:val="20"/>
        </w:rPr>
        <w:t xml:space="preserve">The </w:t>
      </w:r>
      <w:r w:rsidR="00EB0E40">
        <w:rPr>
          <w:rFonts w:ascii="Arial" w:hAnsi="Arial" w:cs="Arial"/>
          <w:sz w:val="20"/>
          <w:szCs w:val="20"/>
        </w:rPr>
        <w:t>Contractor</w:t>
      </w:r>
      <w:r w:rsidR="00886082" w:rsidRPr="004F1BF1">
        <w:rPr>
          <w:rFonts w:ascii="Arial" w:hAnsi="Arial" w:cs="Arial"/>
          <w:sz w:val="20"/>
          <w:szCs w:val="20"/>
        </w:rPr>
        <w:t xml:space="preserve"> shall follow all rules, regulations, and instructions </w:t>
      </w:r>
      <w:commentRangeStart w:id="28"/>
      <w:r w:rsidR="00886082" w:rsidRPr="004F1BF1">
        <w:rPr>
          <w:rFonts w:ascii="Arial" w:hAnsi="Arial" w:cs="Arial"/>
          <w:sz w:val="20"/>
          <w:szCs w:val="20"/>
        </w:rPr>
        <w:t>stipulated by</w:t>
      </w:r>
      <w:commentRangeEnd w:id="28"/>
      <w:r w:rsidR="0023486C">
        <w:rPr>
          <w:rStyle w:val="CommentReference"/>
          <w:rFonts w:ascii="Arial" w:eastAsia="Times New Roman" w:hAnsi="Arial" w:cs="Times New Roman"/>
        </w:rPr>
        <w:commentReference w:id="28"/>
      </w:r>
      <w:r w:rsidR="00886082" w:rsidRPr="004F1BF1">
        <w:rPr>
          <w:rFonts w:ascii="Arial" w:hAnsi="Arial" w:cs="Arial"/>
          <w:sz w:val="20"/>
          <w:szCs w:val="20"/>
        </w:rPr>
        <w:t xml:space="preserve"> this specification</w:t>
      </w:r>
      <w:r w:rsidR="00B50783">
        <w:rPr>
          <w:rFonts w:ascii="Arial" w:hAnsi="Arial" w:cs="Arial"/>
          <w:sz w:val="20"/>
          <w:szCs w:val="20"/>
        </w:rPr>
        <w:t>,</w:t>
      </w:r>
      <w:r w:rsidR="00B815E8" w:rsidRPr="004F1BF1">
        <w:rPr>
          <w:rFonts w:ascii="Arial" w:hAnsi="Arial" w:cs="Arial"/>
          <w:sz w:val="20"/>
          <w:szCs w:val="20"/>
        </w:rPr>
        <w:t xml:space="preserve"> general provisions of the Contract, including General and Supplementary Condition</w:t>
      </w:r>
      <w:r w:rsidR="00D31AF1">
        <w:rPr>
          <w:rFonts w:ascii="Arial" w:hAnsi="Arial" w:cs="Arial"/>
          <w:sz w:val="20"/>
          <w:szCs w:val="20"/>
        </w:rPr>
        <w:t>s</w:t>
      </w:r>
      <w:r w:rsidR="008079A0">
        <w:rPr>
          <w:rFonts w:ascii="Arial" w:hAnsi="Arial" w:cs="Arial"/>
          <w:sz w:val="20"/>
          <w:szCs w:val="20"/>
        </w:rPr>
        <w:t>,</w:t>
      </w:r>
      <w:r w:rsidR="00C464D7">
        <w:rPr>
          <w:rFonts w:ascii="Arial" w:hAnsi="Arial" w:cs="Arial"/>
          <w:sz w:val="20"/>
          <w:szCs w:val="20"/>
        </w:rPr>
        <w:t xml:space="preserve"> </w:t>
      </w:r>
      <w:r w:rsidR="00B815E8" w:rsidRPr="004F1BF1">
        <w:rPr>
          <w:rFonts w:ascii="Arial" w:hAnsi="Arial" w:cs="Arial"/>
          <w:sz w:val="20"/>
          <w:szCs w:val="20"/>
        </w:rPr>
        <w:t xml:space="preserve">and Division 01 </w:t>
      </w:r>
      <w:r w:rsidR="000571FD">
        <w:rPr>
          <w:rFonts w:ascii="Arial" w:hAnsi="Arial" w:cs="Arial"/>
          <w:sz w:val="20"/>
          <w:szCs w:val="20"/>
        </w:rPr>
        <w:t>s</w:t>
      </w:r>
      <w:r w:rsidR="00B815E8" w:rsidRPr="004F1BF1">
        <w:rPr>
          <w:rFonts w:ascii="Arial" w:hAnsi="Arial" w:cs="Arial"/>
          <w:sz w:val="20"/>
          <w:szCs w:val="20"/>
        </w:rPr>
        <w:t xml:space="preserve">pecification </w:t>
      </w:r>
      <w:r w:rsidR="000571FD">
        <w:rPr>
          <w:rFonts w:ascii="Arial" w:hAnsi="Arial" w:cs="Arial"/>
          <w:sz w:val="20"/>
          <w:szCs w:val="20"/>
        </w:rPr>
        <w:t>s</w:t>
      </w:r>
      <w:r w:rsidR="00B815E8" w:rsidRPr="004F1BF1">
        <w:rPr>
          <w:rFonts w:ascii="Arial" w:hAnsi="Arial" w:cs="Arial"/>
          <w:sz w:val="20"/>
          <w:szCs w:val="20"/>
        </w:rPr>
        <w:t>e</w:t>
      </w:r>
      <w:r w:rsidR="00D31AF1">
        <w:rPr>
          <w:rFonts w:ascii="Arial" w:hAnsi="Arial" w:cs="Arial"/>
          <w:sz w:val="20"/>
          <w:szCs w:val="20"/>
        </w:rPr>
        <w:t>ctions, if issued in conjunction with</w:t>
      </w:r>
      <w:r w:rsidR="00D23260">
        <w:rPr>
          <w:rFonts w:ascii="Arial" w:hAnsi="Arial" w:cs="Arial"/>
          <w:sz w:val="20"/>
          <w:szCs w:val="20"/>
        </w:rPr>
        <w:t xml:space="preserve"> these</w:t>
      </w:r>
      <w:r w:rsidR="00B815E8" w:rsidRPr="004F1BF1">
        <w:rPr>
          <w:rFonts w:ascii="Arial" w:hAnsi="Arial" w:cs="Arial"/>
          <w:sz w:val="20"/>
          <w:szCs w:val="20"/>
        </w:rPr>
        <w:t xml:space="preserve"> </w:t>
      </w:r>
      <w:r w:rsidR="00D31AF1">
        <w:rPr>
          <w:rFonts w:ascii="Arial" w:hAnsi="Arial" w:cs="Arial"/>
          <w:sz w:val="20"/>
          <w:szCs w:val="20"/>
        </w:rPr>
        <w:t>Division 27</w:t>
      </w:r>
      <w:r w:rsidR="007D4EBB">
        <w:rPr>
          <w:rFonts w:ascii="Arial" w:hAnsi="Arial" w:cs="Arial"/>
          <w:sz w:val="20"/>
          <w:szCs w:val="20"/>
        </w:rPr>
        <w:t xml:space="preserve"> specifications</w:t>
      </w:r>
      <w:r w:rsidR="00B815E8" w:rsidRPr="004F1BF1">
        <w:rPr>
          <w:rFonts w:ascii="Arial" w:hAnsi="Arial" w:cs="Arial"/>
          <w:sz w:val="20"/>
          <w:szCs w:val="20"/>
        </w:rPr>
        <w:t xml:space="preserve"> </w:t>
      </w:r>
      <w:r w:rsidR="00D00CA2" w:rsidRPr="004F1BF1">
        <w:rPr>
          <w:rFonts w:ascii="Arial" w:hAnsi="Arial" w:cs="Arial"/>
          <w:sz w:val="20"/>
          <w:szCs w:val="20"/>
        </w:rPr>
        <w:t>with regard to the following:</w:t>
      </w:r>
    </w:p>
    <w:p w:rsidR="00D00CA2" w:rsidRPr="004F1BF1" w:rsidRDefault="00D00CA2" w:rsidP="00E77E41">
      <w:pPr>
        <w:tabs>
          <w:tab w:val="left" w:pos="0"/>
        </w:tabs>
        <w:suppressAutoHyphens/>
        <w:spacing w:after="0" w:line="240" w:lineRule="auto"/>
        <w:ind w:left="108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1.</w:t>
      </w:r>
      <w:r w:rsidRPr="004F1BF1">
        <w:rPr>
          <w:rFonts w:ascii="Arial" w:hAnsi="Arial" w:cs="Arial"/>
          <w:sz w:val="20"/>
          <w:szCs w:val="20"/>
        </w:rPr>
        <w:tab/>
        <w:t>Delivery hours</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lastRenderedPageBreak/>
        <w:t>2.</w:t>
      </w:r>
      <w:r w:rsidRPr="004F1BF1">
        <w:rPr>
          <w:rFonts w:ascii="Arial" w:hAnsi="Arial" w:cs="Arial"/>
          <w:sz w:val="20"/>
          <w:szCs w:val="20"/>
        </w:rPr>
        <w:tab/>
        <w:t>Delivery locations</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3.</w:t>
      </w:r>
      <w:r w:rsidRPr="004F1BF1">
        <w:rPr>
          <w:rFonts w:ascii="Arial" w:hAnsi="Arial" w:cs="Arial"/>
          <w:sz w:val="20"/>
          <w:szCs w:val="20"/>
        </w:rPr>
        <w:tab/>
        <w:t>Storage</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4.</w:t>
      </w:r>
      <w:r w:rsidRPr="004F1BF1">
        <w:rPr>
          <w:rFonts w:ascii="Arial" w:hAnsi="Arial" w:cs="Arial"/>
          <w:sz w:val="20"/>
          <w:szCs w:val="20"/>
        </w:rPr>
        <w:tab/>
        <w:t>Hazardous Material</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C464D7"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5.</w:t>
      </w:r>
      <w:r w:rsidRPr="004F1BF1">
        <w:rPr>
          <w:rFonts w:ascii="Arial" w:hAnsi="Arial" w:cs="Arial"/>
          <w:sz w:val="20"/>
          <w:szCs w:val="20"/>
        </w:rPr>
        <w:tab/>
        <w:t>Security</w:t>
      </w:r>
    </w:p>
    <w:p w:rsidR="00E437FF" w:rsidRDefault="00E437FF" w:rsidP="00E77E41">
      <w:pPr>
        <w:tabs>
          <w:tab w:val="left" w:pos="0"/>
        </w:tabs>
        <w:suppressAutoHyphens/>
        <w:spacing w:after="0" w:line="240" w:lineRule="auto"/>
        <w:ind w:left="144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6.</w:t>
      </w:r>
      <w:r w:rsidRPr="004F1BF1">
        <w:rPr>
          <w:rFonts w:ascii="Arial" w:hAnsi="Arial" w:cs="Arial"/>
          <w:sz w:val="20"/>
          <w:szCs w:val="20"/>
        </w:rPr>
        <w:tab/>
        <w:t>Safety</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7.</w:t>
      </w:r>
      <w:r w:rsidRPr="004F1BF1">
        <w:rPr>
          <w:rFonts w:ascii="Arial" w:hAnsi="Arial" w:cs="Arial"/>
          <w:sz w:val="20"/>
          <w:szCs w:val="20"/>
        </w:rPr>
        <w:tab/>
        <w:t>Logistics</w:t>
      </w:r>
      <w:r w:rsidR="000C431F">
        <w:rPr>
          <w:rFonts w:ascii="Arial" w:hAnsi="Arial" w:cs="Arial"/>
          <w:sz w:val="20"/>
          <w:szCs w:val="20"/>
        </w:rPr>
        <w:t>.</w:t>
      </w:r>
    </w:p>
    <w:p w:rsidR="00D00CA2" w:rsidRPr="004F1BF1" w:rsidRDefault="00D00CA2" w:rsidP="00E77E41">
      <w:pPr>
        <w:tabs>
          <w:tab w:val="left" w:pos="0"/>
        </w:tabs>
        <w:suppressAutoHyphens/>
        <w:spacing w:after="0" w:line="240" w:lineRule="auto"/>
        <w:ind w:left="1440" w:hanging="360"/>
        <w:rPr>
          <w:rFonts w:ascii="Arial" w:hAnsi="Arial" w:cs="Arial"/>
          <w:sz w:val="20"/>
          <w:szCs w:val="20"/>
        </w:rPr>
      </w:pPr>
    </w:p>
    <w:p w:rsidR="007A2E40" w:rsidRPr="001360A4" w:rsidRDefault="007A2E40" w:rsidP="00E77E41">
      <w:pPr>
        <w:pStyle w:val="CMT"/>
        <w:rPr>
          <w:rFonts w:asciiTheme="minorHAnsi" w:hAnsiTheme="minorHAnsi" w:cstheme="minorHAnsi"/>
          <w:sz w:val="24"/>
          <w:szCs w:val="24"/>
        </w:rPr>
      </w:pPr>
      <w:r>
        <w:t>3</w:t>
      </w:r>
      <w:r w:rsidR="00D00CA2" w:rsidRPr="004F1BF1">
        <w:t>.02</w:t>
      </w:r>
      <w:r w:rsidR="00D00CA2" w:rsidRPr="004F1BF1">
        <w:tab/>
      </w:r>
      <w:r w:rsidR="00D00CA2" w:rsidRPr="001360A4">
        <w:rPr>
          <w:rFonts w:asciiTheme="minorHAnsi" w:hAnsiTheme="minorHAnsi" w:cstheme="minorHAnsi"/>
          <w:sz w:val="24"/>
          <w:szCs w:val="24"/>
        </w:rPr>
        <w:t xml:space="preserve">INTENT OF </w:t>
      </w:r>
      <w:r w:rsidR="00701309" w:rsidRPr="001360A4">
        <w:rPr>
          <w:rFonts w:asciiTheme="minorHAnsi" w:hAnsiTheme="minorHAnsi" w:cstheme="minorHAnsi"/>
          <w:sz w:val="24"/>
          <w:szCs w:val="24"/>
        </w:rPr>
        <w:t>Drawings</w:t>
      </w:r>
      <w:r w:rsidR="00D00CA2" w:rsidRPr="001360A4">
        <w:rPr>
          <w:rFonts w:asciiTheme="minorHAnsi" w:hAnsiTheme="minorHAnsi" w:cstheme="minorHAnsi"/>
          <w:sz w:val="24"/>
          <w:szCs w:val="24"/>
        </w:rPr>
        <w:t xml:space="preserve"> AND SPECIFICATIONS</w:t>
      </w:r>
    </w:p>
    <w:p w:rsidR="001360A4" w:rsidRPr="00FB6FCE" w:rsidRDefault="007A2E40"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A</w:t>
      </w:r>
      <w:commentRangeStart w:id="29"/>
      <w:r>
        <w:rPr>
          <w:rFonts w:ascii="Arial" w:hAnsi="Arial" w:cs="Arial"/>
          <w:sz w:val="20"/>
          <w:szCs w:val="20"/>
        </w:rPr>
        <w:t xml:space="preserve">.   </w:t>
      </w:r>
      <w:r w:rsidR="001360A4" w:rsidRPr="00FB6FCE">
        <w:rPr>
          <w:rFonts w:ascii="Arial" w:hAnsi="Arial" w:cs="Arial"/>
          <w:sz w:val="20"/>
          <w:szCs w:val="20"/>
        </w:rPr>
        <w:t>Contractor shall keep on the Project site a copy of</w:t>
      </w:r>
      <w:r w:rsidR="00FB6FCE">
        <w:rPr>
          <w:rFonts w:ascii="Arial" w:hAnsi="Arial" w:cs="Arial"/>
          <w:sz w:val="20"/>
          <w:szCs w:val="20"/>
        </w:rPr>
        <w:t xml:space="preserve"> </w:t>
      </w:r>
      <w:r w:rsidR="001360A4" w:rsidRPr="00FB6FCE">
        <w:rPr>
          <w:rFonts w:ascii="Arial" w:hAnsi="Arial" w:cs="Arial"/>
          <w:sz w:val="20"/>
          <w:szCs w:val="20"/>
        </w:rPr>
        <w:t>the Speci</w:t>
      </w:r>
      <w:r w:rsidR="00FB6FCE">
        <w:rPr>
          <w:rFonts w:ascii="Arial" w:hAnsi="Arial" w:cs="Arial"/>
          <w:sz w:val="20"/>
          <w:szCs w:val="20"/>
        </w:rPr>
        <w:t xml:space="preserve">fications and Drawings, and the </w:t>
      </w:r>
      <w:r w:rsidR="001360A4" w:rsidRPr="00FB6FCE">
        <w:rPr>
          <w:rFonts w:ascii="Arial" w:hAnsi="Arial" w:cs="Arial"/>
          <w:sz w:val="20"/>
          <w:szCs w:val="20"/>
        </w:rPr>
        <w:t>same shall be</w:t>
      </w:r>
      <w:r w:rsidR="00FB6FCE">
        <w:rPr>
          <w:rFonts w:ascii="Arial" w:hAnsi="Arial" w:cs="Arial"/>
          <w:sz w:val="20"/>
          <w:szCs w:val="20"/>
        </w:rPr>
        <w:t xml:space="preserve"> </w:t>
      </w:r>
      <w:r w:rsidR="001360A4" w:rsidRPr="00FB6FCE">
        <w:rPr>
          <w:rFonts w:ascii="Arial" w:hAnsi="Arial" w:cs="Arial"/>
          <w:sz w:val="20"/>
          <w:szCs w:val="20"/>
        </w:rPr>
        <w:t>available at all reasonable times for inspection and</w:t>
      </w:r>
      <w:r w:rsidR="00FB6FCE">
        <w:rPr>
          <w:rFonts w:ascii="Arial" w:hAnsi="Arial" w:cs="Arial"/>
          <w:sz w:val="20"/>
          <w:szCs w:val="20"/>
        </w:rPr>
        <w:t xml:space="preserve"> </w:t>
      </w:r>
      <w:r w:rsidR="001360A4" w:rsidRPr="00FB6FCE">
        <w:rPr>
          <w:rFonts w:ascii="Arial" w:hAnsi="Arial" w:cs="Arial"/>
          <w:sz w:val="20"/>
          <w:szCs w:val="20"/>
        </w:rPr>
        <w:t>use by The University's Representative and by any</w:t>
      </w:r>
      <w:r w:rsidR="00FB6FCE">
        <w:rPr>
          <w:rFonts w:ascii="Arial" w:hAnsi="Arial" w:cs="Arial"/>
          <w:sz w:val="20"/>
          <w:szCs w:val="20"/>
        </w:rPr>
        <w:t xml:space="preserve"> </w:t>
      </w:r>
      <w:r w:rsidR="001360A4" w:rsidRPr="00FB6FCE">
        <w:rPr>
          <w:rFonts w:ascii="Arial" w:hAnsi="Arial" w:cs="Arial"/>
          <w:sz w:val="20"/>
          <w:szCs w:val="20"/>
        </w:rPr>
        <w:t>other person authorized by The University's</w:t>
      </w:r>
      <w:r w:rsidR="00FB6FCE">
        <w:rPr>
          <w:rFonts w:ascii="Arial" w:hAnsi="Arial" w:cs="Arial"/>
          <w:sz w:val="20"/>
          <w:szCs w:val="20"/>
        </w:rPr>
        <w:t xml:space="preserve"> </w:t>
      </w:r>
      <w:r w:rsidR="001360A4" w:rsidRPr="00FB6FCE">
        <w:rPr>
          <w:rFonts w:ascii="Arial" w:hAnsi="Arial" w:cs="Arial"/>
          <w:sz w:val="20"/>
          <w:szCs w:val="20"/>
        </w:rPr>
        <w:t xml:space="preserve">Representative. </w:t>
      </w:r>
      <w:r w:rsidR="005C6389">
        <w:rPr>
          <w:rFonts w:ascii="Arial" w:hAnsi="Arial" w:cs="Arial"/>
          <w:sz w:val="20"/>
          <w:szCs w:val="20"/>
        </w:rPr>
        <w:t xml:space="preserve"> </w:t>
      </w:r>
      <w:r w:rsidR="001360A4" w:rsidRPr="00FB6FCE">
        <w:rPr>
          <w:rFonts w:ascii="Arial" w:hAnsi="Arial" w:cs="Arial"/>
          <w:sz w:val="20"/>
          <w:szCs w:val="20"/>
        </w:rPr>
        <w:t>Any Drawings listed in the detail</w:t>
      </w:r>
      <w:r w:rsidR="00FB6FCE">
        <w:rPr>
          <w:rFonts w:ascii="Arial" w:hAnsi="Arial" w:cs="Arial"/>
          <w:sz w:val="20"/>
          <w:szCs w:val="20"/>
        </w:rPr>
        <w:t xml:space="preserve"> </w:t>
      </w:r>
      <w:r w:rsidR="001360A4" w:rsidRPr="00FB6FCE">
        <w:rPr>
          <w:rFonts w:ascii="Arial" w:hAnsi="Arial" w:cs="Arial"/>
          <w:sz w:val="20"/>
          <w:szCs w:val="20"/>
        </w:rPr>
        <w:t>Specifications shall be regarded as a part thereof and</w:t>
      </w:r>
      <w:r w:rsidR="00FB6FCE">
        <w:rPr>
          <w:rFonts w:ascii="Arial" w:hAnsi="Arial" w:cs="Arial"/>
          <w:sz w:val="20"/>
          <w:szCs w:val="20"/>
        </w:rPr>
        <w:t xml:space="preserve"> </w:t>
      </w:r>
      <w:r w:rsidR="001360A4" w:rsidRPr="00FB6FCE">
        <w:rPr>
          <w:rFonts w:ascii="Arial" w:hAnsi="Arial" w:cs="Arial"/>
          <w:sz w:val="20"/>
          <w:szCs w:val="20"/>
        </w:rPr>
        <w:t>of the Contract.</w:t>
      </w:r>
      <w:r w:rsidR="006E7DC4">
        <w:rPr>
          <w:rFonts w:ascii="Arial" w:hAnsi="Arial" w:cs="Arial"/>
          <w:sz w:val="20"/>
          <w:szCs w:val="20"/>
        </w:rPr>
        <w:t xml:space="preserve"> </w:t>
      </w:r>
      <w:r w:rsidR="001360A4" w:rsidRPr="00FB6FCE">
        <w:rPr>
          <w:rFonts w:ascii="Arial" w:hAnsi="Arial" w:cs="Arial"/>
          <w:sz w:val="20"/>
          <w:szCs w:val="20"/>
        </w:rPr>
        <w:t xml:space="preserve"> Anything mentioned in these</w:t>
      </w:r>
      <w:r w:rsidR="00FB6FCE">
        <w:rPr>
          <w:rFonts w:ascii="Arial" w:hAnsi="Arial" w:cs="Arial"/>
          <w:sz w:val="20"/>
          <w:szCs w:val="20"/>
        </w:rPr>
        <w:t xml:space="preserve"> </w:t>
      </w:r>
      <w:r w:rsidR="001360A4" w:rsidRPr="00FB6FCE">
        <w:rPr>
          <w:rFonts w:ascii="Arial" w:hAnsi="Arial" w:cs="Arial"/>
          <w:sz w:val="20"/>
          <w:szCs w:val="20"/>
        </w:rPr>
        <w:t>Specifications and not shown on the Drawings, or shown</w:t>
      </w:r>
      <w:r w:rsidR="00FB6FCE">
        <w:rPr>
          <w:rFonts w:ascii="Arial" w:hAnsi="Arial" w:cs="Arial"/>
          <w:sz w:val="20"/>
          <w:szCs w:val="20"/>
        </w:rPr>
        <w:t xml:space="preserve"> </w:t>
      </w:r>
      <w:r w:rsidR="001360A4" w:rsidRPr="00FB6FCE">
        <w:rPr>
          <w:rFonts w:ascii="Arial" w:hAnsi="Arial" w:cs="Arial"/>
          <w:sz w:val="20"/>
          <w:szCs w:val="20"/>
        </w:rPr>
        <w:t>on the Drawings and not mentioned in these</w:t>
      </w:r>
      <w:r w:rsidR="00FB6FCE">
        <w:rPr>
          <w:rFonts w:ascii="Arial" w:hAnsi="Arial" w:cs="Arial"/>
          <w:sz w:val="20"/>
          <w:szCs w:val="20"/>
        </w:rPr>
        <w:t xml:space="preserve"> </w:t>
      </w:r>
      <w:r w:rsidR="001360A4" w:rsidRPr="00FB6FCE">
        <w:rPr>
          <w:rFonts w:ascii="Arial" w:hAnsi="Arial" w:cs="Arial"/>
          <w:sz w:val="20"/>
          <w:szCs w:val="20"/>
        </w:rPr>
        <w:t>Specifications, shall be of like effect as though</w:t>
      </w:r>
      <w:r w:rsidR="00FB6FCE">
        <w:rPr>
          <w:rFonts w:ascii="Arial" w:hAnsi="Arial" w:cs="Arial"/>
          <w:sz w:val="20"/>
          <w:szCs w:val="20"/>
        </w:rPr>
        <w:t xml:space="preserve"> </w:t>
      </w:r>
      <w:r w:rsidR="001360A4" w:rsidRPr="00FB6FCE">
        <w:rPr>
          <w:rFonts w:ascii="Arial" w:hAnsi="Arial" w:cs="Arial"/>
          <w:sz w:val="20"/>
          <w:szCs w:val="20"/>
        </w:rPr>
        <w:t>shown or mentioned in both.</w:t>
      </w:r>
      <w:commentRangeEnd w:id="29"/>
      <w:r w:rsidR="0023486C">
        <w:rPr>
          <w:rStyle w:val="CommentReference"/>
          <w:rFonts w:ascii="Arial" w:eastAsia="Times New Roman" w:hAnsi="Arial" w:cs="Times New Roman"/>
        </w:rPr>
        <w:commentReference w:id="29"/>
      </w:r>
    </w:p>
    <w:p w:rsidR="001360A4" w:rsidRPr="00FB6FCE" w:rsidRDefault="001360A4" w:rsidP="00E77E41">
      <w:pPr>
        <w:tabs>
          <w:tab w:val="left" w:pos="0"/>
        </w:tabs>
        <w:suppressAutoHyphens/>
        <w:spacing w:after="0" w:line="240" w:lineRule="auto"/>
        <w:ind w:left="1080" w:hanging="360"/>
        <w:rPr>
          <w:rFonts w:ascii="Arial" w:hAnsi="Arial" w:cs="Arial"/>
          <w:sz w:val="20"/>
          <w:szCs w:val="20"/>
        </w:rPr>
      </w:pPr>
    </w:p>
    <w:p w:rsidR="001360A4" w:rsidRPr="007A2E40" w:rsidRDefault="001360A4" w:rsidP="007A2E40">
      <w:pPr>
        <w:pStyle w:val="ListParagraph"/>
        <w:numPr>
          <w:ilvl w:val="0"/>
          <w:numId w:val="11"/>
        </w:numPr>
        <w:tabs>
          <w:tab w:val="left" w:pos="0"/>
        </w:tabs>
        <w:suppressAutoHyphens/>
        <w:spacing w:after="0" w:line="240" w:lineRule="auto"/>
        <w:rPr>
          <w:rFonts w:ascii="Arial" w:hAnsi="Arial" w:cs="Arial"/>
          <w:sz w:val="20"/>
          <w:szCs w:val="20"/>
        </w:rPr>
      </w:pPr>
      <w:r w:rsidRPr="007A2E40">
        <w:rPr>
          <w:rFonts w:ascii="Arial" w:hAnsi="Arial" w:cs="Arial"/>
          <w:sz w:val="20"/>
          <w:szCs w:val="20"/>
        </w:rPr>
        <w:t>It shall be the duty of Contractor to see that the</w:t>
      </w:r>
      <w:r w:rsidR="00622076" w:rsidRPr="007A2E40">
        <w:rPr>
          <w:rFonts w:ascii="Arial" w:hAnsi="Arial" w:cs="Arial"/>
          <w:sz w:val="20"/>
          <w:szCs w:val="20"/>
        </w:rPr>
        <w:t xml:space="preserve"> </w:t>
      </w:r>
      <w:r w:rsidRPr="007A2E40">
        <w:rPr>
          <w:rFonts w:ascii="Arial" w:hAnsi="Arial" w:cs="Arial"/>
          <w:sz w:val="20"/>
          <w:szCs w:val="20"/>
        </w:rPr>
        <w:t>provisions of these Specifications are complied with</w:t>
      </w:r>
      <w:r w:rsidR="00622076" w:rsidRPr="007A2E40">
        <w:rPr>
          <w:rFonts w:ascii="Arial" w:hAnsi="Arial" w:cs="Arial"/>
          <w:sz w:val="20"/>
          <w:szCs w:val="20"/>
        </w:rPr>
        <w:t xml:space="preserve"> </w:t>
      </w:r>
      <w:r w:rsidRPr="007A2E40">
        <w:rPr>
          <w:rFonts w:ascii="Arial" w:hAnsi="Arial" w:cs="Arial"/>
          <w:sz w:val="20"/>
          <w:szCs w:val="20"/>
        </w:rPr>
        <w:t>in detail irrespective of the inspection given the</w:t>
      </w:r>
      <w:r w:rsidR="00622076" w:rsidRPr="007A2E40">
        <w:rPr>
          <w:rFonts w:ascii="Arial" w:hAnsi="Arial" w:cs="Arial"/>
          <w:sz w:val="20"/>
          <w:szCs w:val="20"/>
        </w:rPr>
        <w:t xml:space="preserve"> </w:t>
      </w:r>
      <w:r w:rsidRPr="007A2E40">
        <w:rPr>
          <w:rFonts w:ascii="Arial" w:hAnsi="Arial" w:cs="Arial"/>
          <w:sz w:val="20"/>
          <w:szCs w:val="20"/>
        </w:rPr>
        <w:t>work during its progress by The University's</w:t>
      </w:r>
      <w:r w:rsidR="00622076" w:rsidRPr="007A2E40">
        <w:rPr>
          <w:rFonts w:ascii="Arial" w:hAnsi="Arial" w:cs="Arial"/>
          <w:sz w:val="20"/>
          <w:szCs w:val="20"/>
        </w:rPr>
        <w:t xml:space="preserve"> </w:t>
      </w:r>
      <w:r w:rsidRPr="007A2E40">
        <w:rPr>
          <w:rFonts w:ascii="Arial" w:hAnsi="Arial" w:cs="Arial"/>
          <w:sz w:val="20"/>
          <w:szCs w:val="20"/>
        </w:rPr>
        <w:t>Representative.</w:t>
      </w:r>
      <w:r w:rsidR="007A2E40">
        <w:rPr>
          <w:rFonts w:ascii="Arial" w:hAnsi="Arial" w:cs="Arial"/>
          <w:sz w:val="20"/>
          <w:szCs w:val="20"/>
        </w:rPr>
        <w:t xml:space="preserve"> </w:t>
      </w:r>
      <w:r w:rsidRPr="007A2E40">
        <w:rPr>
          <w:rFonts w:ascii="Arial" w:hAnsi="Arial" w:cs="Arial"/>
          <w:sz w:val="20"/>
          <w:szCs w:val="20"/>
        </w:rPr>
        <w:t xml:space="preserve"> Any failure on the part of Contractor</w:t>
      </w:r>
      <w:r w:rsidR="00622076" w:rsidRPr="007A2E40">
        <w:rPr>
          <w:rFonts w:ascii="Arial" w:hAnsi="Arial" w:cs="Arial"/>
          <w:sz w:val="20"/>
          <w:szCs w:val="20"/>
        </w:rPr>
        <w:t xml:space="preserve"> </w:t>
      </w:r>
      <w:r w:rsidRPr="007A2E40">
        <w:rPr>
          <w:rFonts w:ascii="Arial" w:hAnsi="Arial" w:cs="Arial"/>
          <w:sz w:val="20"/>
          <w:szCs w:val="20"/>
        </w:rPr>
        <w:t>to observe the Specifications will be sufficient cause</w:t>
      </w:r>
      <w:r w:rsidR="00622076" w:rsidRPr="007A2E40">
        <w:rPr>
          <w:rFonts w:ascii="Arial" w:hAnsi="Arial" w:cs="Arial"/>
          <w:sz w:val="20"/>
          <w:szCs w:val="20"/>
        </w:rPr>
        <w:t xml:space="preserve"> </w:t>
      </w:r>
      <w:r w:rsidRPr="007A2E40">
        <w:rPr>
          <w:rFonts w:ascii="Arial" w:hAnsi="Arial" w:cs="Arial"/>
          <w:sz w:val="20"/>
          <w:szCs w:val="20"/>
        </w:rPr>
        <w:t>for the rejection of the work at any time before its</w:t>
      </w:r>
      <w:r w:rsidR="00622076" w:rsidRPr="007A2E40">
        <w:rPr>
          <w:rFonts w:ascii="Arial" w:hAnsi="Arial" w:cs="Arial"/>
          <w:sz w:val="20"/>
          <w:szCs w:val="20"/>
        </w:rPr>
        <w:t xml:space="preserve"> </w:t>
      </w:r>
      <w:r w:rsidRPr="007A2E40">
        <w:rPr>
          <w:rFonts w:ascii="Arial" w:hAnsi="Arial" w:cs="Arial"/>
          <w:sz w:val="20"/>
          <w:szCs w:val="20"/>
        </w:rPr>
        <w:t>acceptance.</w:t>
      </w:r>
    </w:p>
    <w:p w:rsidR="0076577F" w:rsidRDefault="0076577F" w:rsidP="00E77E41">
      <w:pPr>
        <w:tabs>
          <w:tab w:val="left" w:pos="0"/>
        </w:tabs>
        <w:suppressAutoHyphens/>
        <w:spacing w:after="0" w:line="240" w:lineRule="auto"/>
        <w:rPr>
          <w:rFonts w:ascii="Arial" w:hAnsi="Arial" w:cs="Arial"/>
          <w:sz w:val="20"/>
          <w:szCs w:val="20"/>
        </w:rPr>
      </w:pPr>
    </w:p>
    <w:p w:rsidR="001360A4" w:rsidRPr="0076577F" w:rsidRDefault="001360A4" w:rsidP="00E77E41">
      <w:pPr>
        <w:pStyle w:val="ListParagraph"/>
        <w:numPr>
          <w:ilvl w:val="0"/>
          <w:numId w:val="11"/>
        </w:numPr>
        <w:tabs>
          <w:tab w:val="left" w:pos="0"/>
        </w:tabs>
        <w:suppressAutoHyphens/>
        <w:spacing w:after="0" w:line="240" w:lineRule="auto"/>
        <w:rPr>
          <w:rFonts w:ascii="Arial" w:hAnsi="Arial" w:cs="Arial"/>
          <w:sz w:val="20"/>
          <w:szCs w:val="20"/>
        </w:rPr>
      </w:pPr>
      <w:commentRangeStart w:id="30"/>
      <w:r w:rsidRPr="0076577F">
        <w:rPr>
          <w:rFonts w:ascii="Arial" w:hAnsi="Arial" w:cs="Arial"/>
          <w:sz w:val="20"/>
          <w:szCs w:val="20"/>
        </w:rPr>
        <w:t>The University's Representative will furnish from time</w:t>
      </w:r>
      <w:r w:rsidR="00622076" w:rsidRPr="0076577F">
        <w:rPr>
          <w:rFonts w:ascii="Arial" w:hAnsi="Arial" w:cs="Arial"/>
          <w:sz w:val="20"/>
          <w:szCs w:val="20"/>
        </w:rPr>
        <w:t xml:space="preserve"> </w:t>
      </w:r>
      <w:r w:rsidRPr="0076577F">
        <w:rPr>
          <w:rFonts w:ascii="Arial" w:hAnsi="Arial" w:cs="Arial"/>
          <w:sz w:val="20"/>
          <w:szCs w:val="20"/>
        </w:rPr>
        <w:t>to time, such detail drawings, drawings, profiles, and</w:t>
      </w:r>
      <w:r w:rsidR="00622076" w:rsidRPr="0076577F">
        <w:rPr>
          <w:rFonts w:ascii="Arial" w:hAnsi="Arial" w:cs="Arial"/>
          <w:sz w:val="20"/>
          <w:szCs w:val="20"/>
        </w:rPr>
        <w:t xml:space="preserve"> </w:t>
      </w:r>
      <w:r w:rsidRPr="0076577F">
        <w:rPr>
          <w:rFonts w:ascii="Arial" w:hAnsi="Arial" w:cs="Arial"/>
          <w:sz w:val="20"/>
          <w:szCs w:val="20"/>
        </w:rPr>
        <w:t>information as The University's Representative may</w:t>
      </w:r>
      <w:r w:rsidR="00622076" w:rsidRPr="0076577F">
        <w:rPr>
          <w:rFonts w:ascii="Arial" w:hAnsi="Arial" w:cs="Arial"/>
          <w:sz w:val="20"/>
          <w:szCs w:val="20"/>
        </w:rPr>
        <w:t xml:space="preserve"> </w:t>
      </w:r>
      <w:r w:rsidRPr="0076577F">
        <w:rPr>
          <w:rFonts w:ascii="Arial" w:hAnsi="Arial" w:cs="Arial"/>
          <w:sz w:val="20"/>
          <w:szCs w:val="20"/>
        </w:rPr>
        <w:t>consider necessary for Contractor's guidance to insure</w:t>
      </w:r>
      <w:r w:rsidR="00622076" w:rsidRPr="0076577F">
        <w:rPr>
          <w:rFonts w:ascii="Arial" w:hAnsi="Arial" w:cs="Arial"/>
          <w:sz w:val="20"/>
          <w:szCs w:val="20"/>
        </w:rPr>
        <w:t xml:space="preserve"> </w:t>
      </w:r>
      <w:r w:rsidRPr="0076577F">
        <w:rPr>
          <w:rFonts w:ascii="Arial" w:hAnsi="Arial" w:cs="Arial"/>
          <w:sz w:val="20"/>
          <w:szCs w:val="20"/>
        </w:rPr>
        <w:t>the proper and adequate execution of the Contract.</w:t>
      </w:r>
      <w:r w:rsidR="00622076" w:rsidRPr="0076577F">
        <w:rPr>
          <w:rFonts w:ascii="Arial" w:hAnsi="Arial" w:cs="Arial"/>
          <w:sz w:val="20"/>
          <w:szCs w:val="20"/>
        </w:rPr>
        <w:t xml:space="preserve"> </w:t>
      </w:r>
      <w:r w:rsidRPr="0076577F">
        <w:rPr>
          <w:rFonts w:ascii="Arial" w:hAnsi="Arial" w:cs="Arial"/>
          <w:sz w:val="20"/>
          <w:szCs w:val="20"/>
        </w:rPr>
        <w:t>Contractor shall comply with such detail drawings,</w:t>
      </w:r>
      <w:r w:rsidR="00622076" w:rsidRPr="0076577F">
        <w:rPr>
          <w:rFonts w:ascii="Arial" w:hAnsi="Arial" w:cs="Arial"/>
          <w:sz w:val="20"/>
          <w:szCs w:val="20"/>
        </w:rPr>
        <w:t xml:space="preserve"> </w:t>
      </w:r>
      <w:r w:rsidRPr="0076577F">
        <w:rPr>
          <w:rFonts w:ascii="Arial" w:hAnsi="Arial" w:cs="Arial"/>
          <w:sz w:val="20"/>
          <w:szCs w:val="20"/>
        </w:rPr>
        <w:t>drawings, profiles and information.</w:t>
      </w:r>
    </w:p>
    <w:commentRangeEnd w:id="30"/>
    <w:p w:rsidR="001360A4" w:rsidRPr="00FB6FCE" w:rsidRDefault="0023486C" w:rsidP="00E77E41">
      <w:pPr>
        <w:tabs>
          <w:tab w:val="left" w:pos="0"/>
        </w:tabs>
        <w:suppressAutoHyphens/>
        <w:spacing w:after="0" w:line="240" w:lineRule="auto"/>
        <w:ind w:left="1080" w:hanging="360"/>
        <w:rPr>
          <w:rFonts w:ascii="Arial" w:hAnsi="Arial" w:cs="Arial"/>
          <w:sz w:val="20"/>
          <w:szCs w:val="20"/>
        </w:rPr>
      </w:pPr>
      <w:r>
        <w:rPr>
          <w:rStyle w:val="CommentReference"/>
          <w:rFonts w:ascii="Arial" w:eastAsia="Times New Roman" w:hAnsi="Arial" w:cs="Times New Roman"/>
        </w:rPr>
        <w:commentReference w:id="30"/>
      </w:r>
    </w:p>
    <w:p w:rsidR="001360A4" w:rsidRPr="00AB281E" w:rsidRDefault="001360A4" w:rsidP="00E77E41">
      <w:pPr>
        <w:tabs>
          <w:tab w:val="left" w:pos="0"/>
        </w:tabs>
        <w:suppressAutoHyphens/>
        <w:spacing w:after="0" w:line="240" w:lineRule="auto"/>
        <w:ind w:left="1080" w:hanging="360"/>
        <w:rPr>
          <w:rFonts w:ascii="Arial" w:hAnsi="Arial" w:cs="Arial"/>
          <w:sz w:val="20"/>
          <w:szCs w:val="20"/>
        </w:rPr>
      </w:pPr>
      <w:r w:rsidRPr="00AB281E">
        <w:rPr>
          <w:rFonts w:ascii="Arial" w:hAnsi="Arial" w:cs="Arial"/>
          <w:sz w:val="20"/>
          <w:szCs w:val="20"/>
        </w:rPr>
        <w:t xml:space="preserve">D. </w:t>
      </w:r>
      <w:r w:rsidR="007A2E40">
        <w:rPr>
          <w:rFonts w:ascii="Arial" w:hAnsi="Arial" w:cs="Arial"/>
          <w:sz w:val="20"/>
          <w:szCs w:val="20"/>
        </w:rPr>
        <w:t xml:space="preserve"> </w:t>
      </w:r>
      <w:r w:rsidRPr="00AB281E">
        <w:rPr>
          <w:rFonts w:ascii="Arial" w:hAnsi="Arial" w:cs="Arial"/>
          <w:sz w:val="20"/>
          <w:szCs w:val="20"/>
        </w:rPr>
        <w:t>Only favorably reviewed shop drawings and submittals</w:t>
      </w:r>
      <w:r w:rsidR="00AB281E">
        <w:rPr>
          <w:rFonts w:ascii="Arial" w:hAnsi="Arial" w:cs="Arial"/>
          <w:sz w:val="20"/>
          <w:szCs w:val="20"/>
        </w:rPr>
        <w:t xml:space="preserve"> </w:t>
      </w:r>
      <w:r w:rsidRPr="00AB281E">
        <w:rPr>
          <w:rFonts w:ascii="Arial" w:hAnsi="Arial" w:cs="Arial"/>
          <w:sz w:val="20"/>
          <w:szCs w:val="20"/>
        </w:rPr>
        <w:t>shall be used in construction.</w:t>
      </w:r>
      <w:r w:rsidR="007A2E40">
        <w:rPr>
          <w:rFonts w:ascii="Arial" w:hAnsi="Arial" w:cs="Arial"/>
          <w:sz w:val="20"/>
          <w:szCs w:val="20"/>
        </w:rPr>
        <w:t xml:space="preserve"> </w:t>
      </w:r>
      <w:r w:rsidRPr="00AB281E">
        <w:rPr>
          <w:rFonts w:ascii="Arial" w:hAnsi="Arial" w:cs="Arial"/>
          <w:sz w:val="20"/>
          <w:szCs w:val="20"/>
        </w:rPr>
        <w:t xml:space="preserve"> Refer to Section 01300.</w:t>
      </w:r>
    </w:p>
    <w:p w:rsidR="001360A4" w:rsidRDefault="001360A4" w:rsidP="00E77E41">
      <w:pPr>
        <w:tabs>
          <w:tab w:val="left" w:pos="0"/>
        </w:tabs>
        <w:suppressAutoHyphens/>
        <w:spacing w:after="0" w:line="240" w:lineRule="auto"/>
        <w:rPr>
          <w:rFonts w:ascii="Arial" w:hAnsi="Arial" w:cs="Arial"/>
          <w:sz w:val="20"/>
          <w:szCs w:val="20"/>
        </w:rPr>
      </w:pPr>
    </w:p>
    <w:p w:rsidR="005C46EA" w:rsidRDefault="00AB281E"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E</w:t>
      </w:r>
      <w:r w:rsidR="00B202D9">
        <w:rPr>
          <w:rFonts w:ascii="Arial" w:hAnsi="Arial" w:cs="Arial"/>
          <w:sz w:val="20"/>
          <w:szCs w:val="20"/>
        </w:rPr>
        <w:t>.</w:t>
      </w:r>
      <w:r w:rsidR="00B202D9">
        <w:rPr>
          <w:rFonts w:ascii="Arial" w:hAnsi="Arial" w:cs="Arial"/>
          <w:sz w:val="20"/>
          <w:szCs w:val="20"/>
        </w:rPr>
        <w:tab/>
      </w:r>
      <w:r w:rsidR="005C46EA">
        <w:rPr>
          <w:rFonts w:ascii="Arial" w:hAnsi="Arial" w:cs="Arial"/>
          <w:sz w:val="20"/>
          <w:szCs w:val="20"/>
        </w:rPr>
        <w:t>See</w:t>
      </w:r>
      <w:r w:rsidR="00B202D9">
        <w:rPr>
          <w:rFonts w:ascii="Arial" w:hAnsi="Arial" w:cs="Arial"/>
          <w:sz w:val="20"/>
          <w:szCs w:val="20"/>
        </w:rPr>
        <w:t xml:space="preserve"> and comply with</w:t>
      </w:r>
      <w:r w:rsidR="005C46EA">
        <w:rPr>
          <w:rFonts w:ascii="Arial" w:hAnsi="Arial" w:cs="Arial"/>
          <w:sz w:val="20"/>
          <w:szCs w:val="20"/>
        </w:rPr>
        <w:t xml:space="preserve"> </w:t>
      </w:r>
      <w:r w:rsidR="00B202D9">
        <w:rPr>
          <w:rFonts w:ascii="Arial" w:hAnsi="Arial" w:cs="Arial"/>
          <w:sz w:val="20"/>
          <w:szCs w:val="20"/>
        </w:rPr>
        <w:t>Division 01</w:t>
      </w:r>
      <w:r w:rsidR="007A2E40">
        <w:rPr>
          <w:rFonts w:ascii="Arial" w:hAnsi="Arial" w:cs="Arial"/>
          <w:sz w:val="20"/>
          <w:szCs w:val="20"/>
        </w:rPr>
        <w:t>.</w:t>
      </w:r>
    </w:p>
    <w:p w:rsidR="00B202D9" w:rsidRDefault="00B202D9" w:rsidP="00E77E41">
      <w:pPr>
        <w:tabs>
          <w:tab w:val="left" w:pos="0"/>
        </w:tabs>
        <w:suppressAutoHyphens/>
        <w:spacing w:after="0" w:line="240" w:lineRule="auto"/>
        <w:ind w:left="1080" w:hanging="360"/>
        <w:rPr>
          <w:rFonts w:ascii="Arial" w:hAnsi="Arial" w:cs="Arial"/>
          <w:sz w:val="20"/>
          <w:szCs w:val="20"/>
        </w:rPr>
      </w:pPr>
    </w:p>
    <w:p w:rsidR="005C46EA" w:rsidRDefault="00AB281E" w:rsidP="00E77E41">
      <w:pPr>
        <w:tabs>
          <w:tab w:val="left" w:pos="0"/>
        </w:tabs>
        <w:suppressAutoHyphens/>
        <w:spacing w:after="0" w:line="240" w:lineRule="auto"/>
        <w:ind w:left="1080" w:hanging="360"/>
        <w:rPr>
          <w:rFonts w:ascii="Arial" w:hAnsi="Arial" w:cs="Arial"/>
          <w:sz w:val="20"/>
          <w:szCs w:val="20"/>
        </w:rPr>
      </w:pPr>
      <w:r>
        <w:rPr>
          <w:rFonts w:ascii="Arial" w:hAnsi="Arial" w:cs="Arial"/>
          <w:sz w:val="20"/>
          <w:szCs w:val="20"/>
        </w:rPr>
        <w:t>F</w:t>
      </w:r>
      <w:r w:rsidR="00B202D9">
        <w:rPr>
          <w:rFonts w:ascii="Arial" w:hAnsi="Arial" w:cs="Arial"/>
          <w:sz w:val="20"/>
          <w:szCs w:val="20"/>
        </w:rPr>
        <w:t>.</w:t>
      </w:r>
      <w:r w:rsidR="00B202D9">
        <w:rPr>
          <w:rFonts w:ascii="Arial" w:hAnsi="Arial" w:cs="Arial"/>
          <w:sz w:val="20"/>
          <w:szCs w:val="20"/>
        </w:rPr>
        <w:tab/>
      </w:r>
      <w:r w:rsidR="00B202D9" w:rsidRPr="00E437FF">
        <w:rPr>
          <w:rFonts w:ascii="Arial" w:hAnsi="Arial" w:cs="Arial"/>
          <w:sz w:val="20"/>
          <w:szCs w:val="20"/>
          <w:u w:val="single"/>
        </w:rPr>
        <w:t>DO NOT USE</w:t>
      </w:r>
      <w:r w:rsidR="00B202D9" w:rsidRPr="004F1BF1">
        <w:rPr>
          <w:rFonts w:ascii="Arial" w:hAnsi="Arial" w:cs="Arial"/>
          <w:sz w:val="20"/>
          <w:szCs w:val="20"/>
        </w:rPr>
        <w:t xml:space="preserve"> drawing scale to determine</w:t>
      </w:r>
      <w:r w:rsidR="00B202D9">
        <w:rPr>
          <w:rFonts w:ascii="Arial" w:hAnsi="Arial" w:cs="Arial"/>
          <w:sz w:val="20"/>
          <w:szCs w:val="20"/>
        </w:rPr>
        <w:t xml:space="preserve"> exact dimensions</w:t>
      </w:r>
      <w:r w:rsidR="00B202D9" w:rsidRPr="004F1BF1">
        <w:rPr>
          <w:rFonts w:ascii="Arial" w:hAnsi="Arial" w:cs="Arial"/>
          <w:sz w:val="20"/>
          <w:szCs w:val="20"/>
        </w:rPr>
        <w:t xml:space="preserve"> or </w:t>
      </w:r>
      <w:r w:rsidR="00B202D9">
        <w:rPr>
          <w:rFonts w:ascii="Arial" w:hAnsi="Arial" w:cs="Arial"/>
          <w:sz w:val="20"/>
          <w:szCs w:val="20"/>
        </w:rPr>
        <w:t xml:space="preserve">exact </w:t>
      </w:r>
      <w:r w:rsidR="00B202D9" w:rsidRPr="004F1BF1">
        <w:rPr>
          <w:rFonts w:ascii="Arial" w:hAnsi="Arial" w:cs="Arial"/>
          <w:sz w:val="20"/>
          <w:szCs w:val="20"/>
        </w:rPr>
        <w:t>location</w:t>
      </w:r>
      <w:r w:rsidR="00B202D9">
        <w:rPr>
          <w:rFonts w:ascii="Arial" w:hAnsi="Arial" w:cs="Arial"/>
          <w:sz w:val="20"/>
          <w:szCs w:val="20"/>
        </w:rPr>
        <w:t>.</w:t>
      </w:r>
      <w:r w:rsidR="007A2E40">
        <w:rPr>
          <w:rFonts w:ascii="Arial" w:hAnsi="Arial" w:cs="Arial"/>
          <w:sz w:val="20"/>
          <w:szCs w:val="20"/>
        </w:rPr>
        <w:t xml:space="preserve"> </w:t>
      </w:r>
      <w:r w:rsidR="00B202D9">
        <w:rPr>
          <w:rFonts w:ascii="Arial" w:hAnsi="Arial" w:cs="Arial"/>
          <w:sz w:val="20"/>
          <w:szCs w:val="20"/>
        </w:rPr>
        <w:t xml:space="preserve"> </w:t>
      </w:r>
      <w:r w:rsidR="00B202D9" w:rsidRPr="004F1BF1">
        <w:rPr>
          <w:rFonts w:ascii="Arial" w:hAnsi="Arial" w:cs="Arial"/>
          <w:sz w:val="20"/>
          <w:szCs w:val="20"/>
        </w:rPr>
        <w:t xml:space="preserve">Scaled </w:t>
      </w:r>
      <w:r w:rsidR="00B202D9">
        <w:rPr>
          <w:rFonts w:ascii="Arial" w:hAnsi="Arial" w:cs="Arial"/>
          <w:sz w:val="20"/>
          <w:szCs w:val="20"/>
        </w:rPr>
        <w:t>drawings</w:t>
      </w:r>
      <w:r w:rsidR="00B202D9" w:rsidRPr="004F1BF1">
        <w:rPr>
          <w:rFonts w:ascii="Arial" w:hAnsi="Arial" w:cs="Arial"/>
          <w:sz w:val="20"/>
          <w:szCs w:val="20"/>
        </w:rPr>
        <w:t xml:space="preserve"> are still to be considered diagrammati</w:t>
      </w:r>
      <w:r w:rsidR="00B202D9">
        <w:rPr>
          <w:rFonts w:ascii="Arial" w:hAnsi="Arial" w:cs="Arial"/>
          <w:sz w:val="20"/>
          <w:szCs w:val="20"/>
        </w:rPr>
        <w:t>c and scale should be used for estimates only.</w:t>
      </w:r>
      <w:r w:rsidR="00B202D9" w:rsidRPr="004F1BF1">
        <w:rPr>
          <w:rFonts w:ascii="Arial" w:hAnsi="Arial" w:cs="Arial"/>
          <w:sz w:val="20"/>
          <w:szCs w:val="20"/>
        </w:rPr>
        <w:t xml:space="preserve">  If exact lengths or location</w:t>
      </w:r>
      <w:r w:rsidR="00B202D9">
        <w:rPr>
          <w:rFonts w:ascii="Arial" w:hAnsi="Arial" w:cs="Arial"/>
          <w:sz w:val="20"/>
          <w:szCs w:val="20"/>
        </w:rPr>
        <w:t xml:space="preserve"> placement dimensions</w:t>
      </w:r>
      <w:r w:rsidR="00B202D9" w:rsidRPr="004F1BF1">
        <w:rPr>
          <w:rFonts w:ascii="Arial" w:hAnsi="Arial" w:cs="Arial"/>
          <w:sz w:val="20"/>
          <w:szCs w:val="20"/>
        </w:rPr>
        <w:t xml:space="preserve"> are </w:t>
      </w:r>
      <w:r w:rsidR="00B202D9">
        <w:rPr>
          <w:rFonts w:ascii="Arial" w:hAnsi="Arial" w:cs="Arial"/>
          <w:sz w:val="20"/>
          <w:szCs w:val="20"/>
        </w:rPr>
        <w:t>required</w:t>
      </w:r>
      <w:r w:rsidR="00B202D9" w:rsidRPr="004F1BF1">
        <w:rPr>
          <w:rFonts w:ascii="Arial" w:hAnsi="Arial" w:cs="Arial"/>
          <w:sz w:val="20"/>
          <w:szCs w:val="20"/>
        </w:rPr>
        <w:t xml:space="preserve">, the </w:t>
      </w:r>
      <w:r w:rsidR="00B202D9">
        <w:rPr>
          <w:rFonts w:ascii="Arial" w:hAnsi="Arial" w:cs="Arial"/>
          <w:sz w:val="20"/>
          <w:szCs w:val="20"/>
        </w:rPr>
        <w:t>drawings</w:t>
      </w:r>
      <w:r w:rsidR="00B202D9" w:rsidRPr="004F1BF1">
        <w:rPr>
          <w:rFonts w:ascii="Arial" w:hAnsi="Arial" w:cs="Arial"/>
          <w:sz w:val="20"/>
          <w:szCs w:val="20"/>
        </w:rPr>
        <w:t xml:space="preserve"> will </w:t>
      </w:r>
      <w:r w:rsidR="00B202D9">
        <w:rPr>
          <w:rFonts w:ascii="Arial" w:hAnsi="Arial" w:cs="Arial"/>
          <w:sz w:val="20"/>
          <w:szCs w:val="20"/>
        </w:rPr>
        <w:t xml:space="preserve">specifically </w:t>
      </w:r>
      <w:r w:rsidR="00B202D9" w:rsidRPr="004F1BF1">
        <w:rPr>
          <w:rFonts w:ascii="Arial" w:hAnsi="Arial" w:cs="Arial"/>
          <w:sz w:val="20"/>
          <w:szCs w:val="20"/>
        </w:rPr>
        <w:t>show th</w:t>
      </w:r>
      <w:r w:rsidR="00B202D9">
        <w:rPr>
          <w:rFonts w:ascii="Arial" w:hAnsi="Arial" w:cs="Arial"/>
          <w:sz w:val="20"/>
          <w:szCs w:val="20"/>
        </w:rPr>
        <w:t>ose</w:t>
      </w:r>
      <w:r w:rsidR="00B202D9" w:rsidRPr="004F1BF1">
        <w:rPr>
          <w:rFonts w:ascii="Arial" w:hAnsi="Arial" w:cs="Arial"/>
          <w:sz w:val="20"/>
          <w:szCs w:val="20"/>
        </w:rPr>
        <w:t xml:space="preserve"> dimensions or </w:t>
      </w:r>
      <w:r w:rsidR="00B202D9">
        <w:rPr>
          <w:rFonts w:ascii="Arial" w:hAnsi="Arial" w:cs="Arial"/>
          <w:sz w:val="20"/>
          <w:szCs w:val="20"/>
        </w:rPr>
        <w:t xml:space="preserve">placement </w:t>
      </w:r>
      <w:r w:rsidR="00B202D9" w:rsidRPr="004F1BF1">
        <w:rPr>
          <w:rFonts w:ascii="Arial" w:hAnsi="Arial" w:cs="Arial"/>
          <w:sz w:val="20"/>
          <w:szCs w:val="20"/>
        </w:rPr>
        <w:t>coordinates</w:t>
      </w:r>
      <w:r w:rsidR="00B202D9">
        <w:rPr>
          <w:rFonts w:ascii="Arial" w:hAnsi="Arial" w:cs="Arial"/>
          <w:sz w:val="20"/>
          <w:szCs w:val="20"/>
        </w:rPr>
        <w:t>.</w:t>
      </w:r>
    </w:p>
    <w:p w:rsidR="00B202D9" w:rsidRDefault="00B202D9" w:rsidP="00E77E41">
      <w:pPr>
        <w:tabs>
          <w:tab w:val="left" w:pos="0"/>
        </w:tabs>
        <w:suppressAutoHyphens/>
        <w:spacing w:after="0" w:line="240" w:lineRule="auto"/>
        <w:ind w:left="1080" w:hanging="360"/>
        <w:rPr>
          <w:rFonts w:ascii="Arial" w:hAnsi="Arial" w:cs="Arial"/>
          <w:sz w:val="20"/>
          <w:szCs w:val="20"/>
        </w:rPr>
      </w:pPr>
    </w:p>
    <w:p w:rsidR="00411E4B" w:rsidRPr="004F1BF1" w:rsidRDefault="00411E4B" w:rsidP="00E77E41">
      <w:pPr>
        <w:pStyle w:val="CMT"/>
      </w:pPr>
      <w:r w:rsidRPr="004F1BF1">
        <w:t>3.0</w:t>
      </w:r>
      <w:r>
        <w:t>3</w:t>
      </w:r>
      <w:r w:rsidRPr="004F1BF1">
        <w:tab/>
        <w:t>INSTALLATION</w:t>
      </w:r>
    </w:p>
    <w:p w:rsidR="00411E4B" w:rsidRPr="00411E4B" w:rsidRDefault="00411E4B" w:rsidP="00E77E41">
      <w:pPr>
        <w:tabs>
          <w:tab w:val="left" w:pos="0"/>
        </w:tabs>
        <w:suppressAutoHyphens/>
        <w:spacing w:after="0" w:line="240" w:lineRule="auto"/>
        <w:ind w:left="720"/>
        <w:rPr>
          <w:rFonts w:ascii="Arial" w:hAnsi="Arial" w:cs="Arial"/>
          <w:sz w:val="20"/>
          <w:szCs w:val="20"/>
        </w:rPr>
      </w:pPr>
      <w:r w:rsidRPr="00411E4B">
        <w:rPr>
          <w:rFonts w:ascii="Arial" w:hAnsi="Arial" w:cs="Arial"/>
          <w:sz w:val="20"/>
          <w:szCs w:val="20"/>
        </w:rPr>
        <w:t xml:space="preserve">Furnish all required materials, equipment, and tools necessary to properly complete the work of these specifications including, but not limited to, tools for pulling and terminating the cables, mounting hardware, cable ties, bolts, anchors, clamps, hangers, kits of consumables, lubricants, </w:t>
      </w:r>
      <w:r w:rsidR="00824E36">
        <w:rPr>
          <w:rFonts w:ascii="Arial" w:hAnsi="Arial" w:cs="Arial"/>
          <w:sz w:val="20"/>
          <w:szCs w:val="20"/>
        </w:rPr>
        <w:t xml:space="preserve">technician </w:t>
      </w:r>
      <w:r w:rsidRPr="00411E4B">
        <w:rPr>
          <w:rFonts w:ascii="Arial" w:hAnsi="Arial" w:cs="Arial"/>
          <w:sz w:val="20"/>
          <w:szCs w:val="20"/>
        </w:rPr>
        <w:t xml:space="preserve">communication devices, </w:t>
      </w:r>
      <w:r w:rsidR="00824E36">
        <w:rPr>
          <w:rFonts w:ascii="Arial" w:hAnsi="Arial" w:cs="Arial"/>
          <w:sz w:val="20"/>
          <w:szCs w:val="20"/>
        </w:rPr>
        <w:t xml:space="preserve">cable testing equipment, </w:t>
      </w:r>
      <w:r w:rsidRPr="00411E4B">
        <w:rPr>
          <w:rFonts w:ascii="Arial" w:hAnsi="Arial" w:cs="Arial"/>
          <w:sz w:val="20"/>
          <w:szCs w:val="20"/>
        </w:rPr>
        <w:t>stands for cable reels, cable wenches, etc</w:t>
      </w:r>
      <w:r w:rsidR="000C431F">
        <w:rPr>
          <w:rFonts w:ascii="Arial" w:hAnsi="Arial" w:cs="Arial"/>
          <w:sz w:val="20"/>
          <w:szCs w:val="20"/>
        </w:rPr>
        <w:t>.</w:t>
      </w:r>
    </w:p>
    <w:p w:rsidR="001E1325" w:rsidRPr="004F1BF1" w:rsidRDefault="001E1325" w:rsidP="00E77E41">
      <w:pPr>
        <w:tabs>
          <w:tab w:val="left" w:pos="0"/>
        </w:tabs>
        <w:suppressAutoHyphens/>
        <w:spacing w:after="0" w:line="240" w:lineRule="auto"/>
        <w:ind w:left="1080" w:hanging="360"/>
        <w:rPr>
          <w:rFonts w:ascii="Arial" w:hAnsi="Arial" w:cs="Arial"/>
          <w:sz w:val="20"/>
          <w:szCs w:val="20"/>
        </w:rPr>
      </w:pPr>
    </w:p>
    <w:p w:rsidR="001E1325" w:rsidRPr="004F1BF1" w:rsidRDefault="001E1325" w:rsidP="00E77E41">
      <w:pPr>
        <w:pStyle w:val="CMT"/>
      </w:pPr>
      <w:r w:rsidRPr="004F1BF1">
        <w:lastRenderedPageBreak/>
        <w:t>3.0</w:t>
      </w:r>
      <w:r w:rsidR="00411E4B">
        <w:t>4</w:t>
      </w:r>
      <w:r w:rsidRPr="004F1BF1">
        <w:tab/>
      </w:r>
      <w:r w:rsidR="00A32D31" w:rsidRPr="004F1BF1">
        <w:t>examination</w:t>
      </w:r>
    </w:p>
    <w:p w:rsidR="00A32D31" w:rsidRPr="004F1BF1" w:rsidRDefault="004149D3"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The</w:t>
      </w:r>
      <w:r w:rsidR="00E64943">
        <w:rPr>
          <w:rFonts w:ascii="Arial" w:hAnsi="Arial" w:cs="Arial"/>
          <w:sz w:val="20"/>
          <w:szCs w:val="20"/>
        </w:rPr>
        <w:t xml:space="preserve"> </w:t>
      </w:r>
      <w:r w:rsidR="00EB0E40">
        <w:rPr>
          <w:rFonts w:ascii="Arial" w:hAnsi="Arial" w:cs="Arial"/>
          <w:sz w:val="20"/>
          <w:szCs w:val="20"/>
        </w:rPr>
        <w:t>Contractor</w:t>
      </w:r>
      <w:r w:rsidR="00A32D31" w:rsidRPr="004F1BF1">
        <w:rPr>
          <w:rFonts w:ascii="Arial" w:hAnsi="Arial" w:cs="Arial"/>
          <w:sz w:val="20"/>
          <w:szCs w:val="20"/>
        </w:rPr>
        <w:t xml:space="preserve"> is responsible for examining existing conditions and comparing them with </w:t>
      </w:r>
      <w:r w:rsidR="00701309">
        <w:rPr>
          <w:rFonts w:ascii="Arial" w:hAnsi="Arial" w:cs="Arial"/>
          <w:sz w:val="20"/>
          <w:szCs w:val="20"/>
        </w:rPr>
        <w:t>drawings</w:t>
      </w:r>
      <w:r w:rsidR="00A32D31" w:rsidRPr="004F1BF1">
        <w:rPr>
          <w:rFonts w:ascii="Arial" w:hAnsi="Arial" w:cs="Arial"/>
          <w:sz w:val="20"/>
          <w:szCs w:val="20"/>
        </w:rPr>
        <w:t xml:space="preserve"> and specifications and notifying the </w:t>
      </w:r>
      <w:r w:rsidR="00824E36">
        <w:rPr>
          <w:rFonts w:ascii="Arial" w:hAnsi="Arial" w:cs="Arial"/>
          <w:sz w:val="20"/>
          <w:szCs w:val="20"/>
        </w:rPr>
        <w:t>PP&amp;C</w:t>
      </w:r>
      <w:r w:rsidR="00A32D31" w:rsidRPr="004F1BF1">
        <w:rPr>
          <w:rFonts w:ascii="Arial" w:hAnsi="Arial" w:cs="Arial"/>
          <w:sz w:val="20"/>
          <w:szCs w:val="20"/>
        </w:rPr>
        <w:t xml:space="preserve"> </w:t>
      </w:r>
      <w:r w:rsidR="00F346DE" w:rsidRPr="004F1BF1">
        <w:rPr>
          <w:rFonts w:ascii="Arial" w:hAnsi="Arial" w:cs="Arial"/>
          <w:sz w:val="20"/>
          <w:szCs w:val="20"/>
        </w:rPr>
        <w:t>Project Manager</w:t>
      </w:r>
      <w:r w:rsidR="007D4EBB">
        <w:rPr>
          <w:rFonts w:ascii="Arial" w:hAnsi="Arial" w:cs="Arial"/>
          <w:sz w:val="20"/>
          <w:szCs w:val="20"/>
        </w:rPr>
        <w:t xml:space="preserve"> or his/her designate</w:t>
      </w:r>
      <w:r w:rsidR="00A32D31" w:rsidRPr="004F1BF1">
        <w:rPr>
          <w:rFonts w:ascii="Arial" w:hAnsi="Arial" w:cs="Arial"/>
          <w:sz w:val="20"/>
          <w:szCs w:val="20"/>
        </w:rPr>
        <w:t xml:space="preserve"> of any discrepancies.</w:t>
      </w:r>
    </w:p>
    <w:p w:rsidR="00A32D31" w:rsidRPr="004F1BF1" w:rsidRDefault="00A32D31"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p>
    <w:p w:rsidR="00E748C5" w:rsidRDefault="00A32D31"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r w:rsidRPr="004F1BF1">
        <w:rPr>
          <w:rFonts w:ascii="Arial" w:hAnsi="Arial" w:cs="Arial"/>
          <w:sz w:val="20"/>
          <w:szCs w:val="20"/>
        </w:rPr>
        <w:t>B.</w:t>
      </w:r>
      <w:r w:rsidRPr="004F1BF1">
        <w:rPr>
          <w:rFonts w:ascii="Arial" w:hAnsi="Arial" w:cs="Arial"/>
          <w:sz w:val="20"/>
          <w:szCs w:val="20"/>
        </w:rPr>
        <w:tab/>
        <w:t>The</w:t>
      </w:r>
      <w:r w:rsidR="009B1ACC" w:rsidRPr="004F1BF1">
        <w:rPr>
          <w:rFonts w:ascii="Arial" w:hAnsi="Arial" w:cs="Arial"/>
          <w:sz w:val="20"/>
          <w:szCs w:val="20"/>
        </w:rPr>
        <w:t xml:space="preserve"> </w:t>
      </w:r>
      <w:r w:rsidR="00EB0E40">
        <w:rPr>
          <w:rFonts w:ascii="Arial" w:hAnsi="Arial" w:cs="Arial"/>
          <w:sz w:val="20"/>
          <w:szCs w:val="20"/>
        </w:rPr>
        <w:t>Contractor</w:t>
      </w:r>
      <w:r w:rsidRPr="004F1BF1">
        <w:rPr>
          <w:rFonts w:ascii="Arial" w:hAnsi="Arial" w:cs="Arial"/>
          <w:sz w:val="20"/>
          <w:szCs w:val="20"/>
        </w:rPr>
        <w:t xml:space="preserve"> is responsible for coordinating with the </w:t>
      </w:r>
      <w:r w:rsidR="00824E36">
        <w:rPr>
          <w:rFonts w:ascii="Arial" w:hAnsi="Arial" w:cs="Arial"/>
          <w:sz w:val="20"/>
          <w:szCs w:val="20"/>
        </w:rPr>
        <w:t>PP&amp;C</w:t>
      </w:r>
      <w:r w:rsidRPr="004F1BF1">
        <w:rPr>
          <w:rFonts w:ascii="Arial" w:hAnsi="Arial" w:cs="Arial"/>
          <w:sz w:val="20"/>
          <w:szCs w:val="20"/>
        </w:rPr>
        <w:t xml:space="preserve"> </w:t>
      </w:r>
      <w:r w:rsidR="00F346DE" w:rsidRPr="004F1BF1">
        <w:rPr>
          <w:rFonts w:ascii="Arial" w:hAnsi="Arial" w:cs="Arial"/>
          <w:sz w:val="20"/>
          <w:szCs w:val="20"/>
        </w:rPr>
        <w:t>Project Manager</w:t>
      </w:r>
      <w:r w:rsidR="007D4EBB">
        <w:rPr>
          <w:rFonts w:ascii="Arial" w:hAnsi="Arial" w:cs="Arial"/>
          <w:sz w:val="20"/>
          <w:szCs w:val="20"/>
        </w:rPr>
        <w:t xml:space="preserve"> or his/her designate</w:t>
      </w:r>
      <w:r w:rsidRPr="004F1BF1">
        <w:rPr>
          <w:rFonts w:ascii="Arial" w:hAnsi="Arial" w:cs="Arial"/>
          <w:sz w:val="20"/>
          <w:szCs w:val="20"/>
        </w:rPr>
        <w:t xml:space="preserve"> to address, adjust, and resolve any discrepanci</w:t>
      </w:r>
      <w:r w:rsidR="00824E36">
        <w:rPr>
          <w:rFonts w:ascii="Arial" w:hAnsi="Arial" w:cs="Arial"/>
          <w:sz w:val="20"/>
          <w:szCs w:val="20"/>
        </w:rPr>
        <w:t xml:space="preserve">es found before commencing work.  </w:t>
      </w:r>
    </w:p>
    <w:p w:rsidR="00E748C5" w:rsidRDefault="00E748C5"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p>
    <w:p w:rsidR="00A32D31" w:rsidRPr="004F1BF1" w:rsidRDefault="00E748C5"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824E36">
        <w:rPr>
          <w:rFonts w:ascii="Arial" w:hAnsi="Arial" w:cs="Arial"/>
          <w:sz w:val="20"/>
          <w:szCs w:val="20"/>
        </w:rPr>
        <w:t xml:space="preserve">If a discrepancy </w:t>
      </w:r>
      <w:r>
        <w:rPr>
          <w:rFonts w:ascii="Arial" w:hAnsi="Arial" w:cs="Arial"/>
          <w:sz w:val="20"/>
          <w:szCs w:val="20"/>
        </w:rPr>
        <w:t xml:space="preserve">between </w:t>
      </w:r>
      <w:r w:rsidR="00AA18A9">
        <w:rPr>
          <w:rFonts w:ascii="Arial" w:hAnsi="Arial" w:cs="Arial"/>
          <w:sz w:val="20"/>
          <w:szCs w:val="20"/>
        </w:rPr>
        <w:t xml:space="preserve">existing conditions and these </w:t>
      </w:r>
      <w:r w:rsidR="00701309">
        <w:rPr>
          <w:rFonts w:ascii="Arial" w:hAnsi="Arial" w:cs="Arial"/>
          <w:sz w:val="20"/>
          <w:szCs w:val="20"/>
        </w:rPr>
        <w:t>drawings</w:t>
      </w:r>
      <w:r>
        <w:rPr>
          <w:rFonts w:ascii="Arial" w:hAnsi="Arial" w:cs="Arial"/>
          <w:sz w:val="20"/>
          <w:szCs w:val="20"/>
        </w:rPr>
        <w:t xml:space="preserve"> and </w:t>
      </w:r>
      <w:r w:rsidR="00AD5198">
        <w:rPr>
          <w:rFonts w:ascii="Arial" w:hAnsi="Arial" w:cs="Arial"/>
          <w:sz w:val="20"/>
          <w:szCs w:val="20"/>
        </w:rPr>
        <w:t>specification</w:t>
      </w:r>
      <w:r w:rsidR="00AA18A9">
        <w:rPr>
          <w:rFonts w:ascii="Arial" w:hAnsi="Arial" w:cs="Arial"/>
          <w:sz w:val="20"/>
          <w:szCs w:val="20"/>
        </w:rPr>
        <w:t xml:space="preserve">s </w:t>
      </w:r>
      <w:r w:rsidR="00AD5198">
        <w:rPr>
          <w:rFonts w:ascii="Arial" w:hAnsi="Arial" w:cs="Arial"/>
          <w:sz w:val="20"/>
          <w:szCs w:val="20"/>
        </w:rPr>
        <w:t>are found after</w:t>
      </w:r>
      <w:r w:rsidR="00824E36">
        <w:rPr>
          <w:rFonts w:ascii="Arial" w:hAnsi="Arial" w:cs="Arial"/>
          <w:sz w:val="20"/>
          <w:szCs w:val="20"/>
        </w:rPr>
        <w:t xml:space="preserve"> commencing work, stop any work</w:t>
      </w:r>
      <w:r>
        <w:rPr>
          <w:rFonts w:ascii="Arial" w:hAnsi="Arial" w:cs="Arial"/>
          <w:sz w:val="20"/>
          <w:szCs w:val="20"/>
        </w:rPr>
        <w:t xml:space="preserve"> that </w:t>
      </w:r>
      <w:r w:rsidR="0076569C">
        <w:rPr>
          <w:rFonts w:ascii="Arial" w:hAnsi="Arial" w:cs="Arial"/>
          <w:sz w:val="20"/>
          <w:szCs w:val="20"/>
        </w:rPr>
        <w:t xml:space="preserve">in the </w:t>
      </w:r>
      <w:r w:rsidR="00EB0E40">
        <w:rPr>
          <w:rFonts w:ascii="Arial" w:hAnsi="Arial" w:cs="Arial"/>
          <w:sz w:val="20"/>
          <w:szCs w:val="20"/>
        </w:rPr>
        <w:t>Contractor</w:t>
      </w:r>
      <w:r w:rsidR="00E64943">
        <w:rPr>
          <w:rFonts w:ascii="Arial" w:hAnsi="Arial" w:cs="Arial"/>
          <w:sz w:val="20"/>
          <w:szCs w:val="20"/>
        </w:rPr>
        <w:t>'</w:t>
      </w:r>
      <w:r w:rsidR="0076569C">
        <w:rPr>
          <w:rFonts w:ascii="Arial" w:hAnsi="Arial" w:cs="Arial"/>
          <w:sz w:val="20"/>
          <w:szCs w:val="20"/>
        </w:rPr>
        <w:t xml:space="preserve">s opinion </w:t>
      </w:r>
      <w:r>
        <w:rPr>
          <w:rFonts w:ascii="Arial" w:hAnsi="Arial" w:cs="Arial"/>
          <w:sz w:val="20"/>
          <w:szCs w:val="20"/>
        </w:rPr>
        <w:t xml:space="preserve">is </w:t>
      </w:r>
      <w:r w:rsidR="00D40A84">
        <w:rPr>
          <w:rFonts w:ascii="Arial" w:hAnsi="Arial" w:cs="Arial"/>
          <w:sz w:val="20"/>
          <w:szCs w:val="20"/>
        </w:rPr>
        <w:t>a</w:t>
      </w:r>
      <w:r>
        <w:rPr>
          <w:rFonts w:ascii="Arial" w:hAnsi="Arial" w:cs="Arial"/>
          <w:sz w:val="20"/>
          <w:szCs w:val="20"/>
        </w:rPr>
        <w:t>ffected by the found discrepancy</w:t>
      </w:r>
      <w:r w:rsidR="00AD5198">
        <w:rPr>
          <w:rFonts w:ascii="Arial" w:hAnsi="Arial" w:cs="Arial"/>
          <w:sz w:val="20"/>
          <w:szCs w:val="20"/>
        </w:rPr>
        <w:t xml:space="preserve">.  It shall then be the </w:t>
      </w:r>
      <w:r w:rsidR="00EB0E40">
        <w:rPr>
          <w:rFonts w:ascii="Arial" w:hAnsi="Arial" w:cs="Arial"/>
          <w:sz w:val="20"/>
          <w:szCs w:val="20"/>
        </w:rPr>
        <w:t>Contractor</w:t>
      </w:r>
      <w:r w:rsidR="00E64943">
        <w:rPr>
          <w:rFonts w:ascii="Arial" w:hAnsi="Arial" w:cs="Arial"/>
          <w:sz w:val="20"/>
          <w:szCs w:val="20"/>
        </w:rPr>
        <w:t>'</w:t>
      </w:r>
      <w:r w:rsidR="00AD79D2">
        <w:rPr>
          <w:rFonts w:ascii="Arial" w:hAnsi="Arial" w:cs="Arial"/>
          <w:sz w:val="20"/>
          <w:szCs w:val="20"/>
        </w:rPr>
        <w:t>s responsibility to</w:t>
      </w:r>
      <w:r w:rsidR="00AD5198">
        <w:rPr>
          <w:rFonts w:ascii="Arial" w:hAnsi="Arial" w:cs="Arial"/>
          <w:sz w:val="20"/>
          <w:szCs w:val="20"/>
        </w:rPr>
        <w:t xml:space="preserve"> resolve all issues caused by the found discrepancy before commencing work</w:t>
      </w:r>
      <w:r w:rsidR="00D40A84">
        <w:rPr>
          <w:rFonts w:ascii="Arial" w:hAnsi="Arial" w:cs="Arial"/>
          <w:sz w:val="20"/>
          <w:szCs w:val="20"/>
        </w:rPr>
        <w:t xml:space="preserve"> in work areas affected by the discrepancy.  </w:t>
      </w:r>
    </w:p>
    <w:p w:rsidR="00A32D31" w:rsidRPr="004F1BF1" w:rsidRDefault="00A32D31" w:rsidP="00E77E41">
      <w:pPr>
        <w:tabs>
          <w:tab w:val="left" w:pos="-1440"/>
          <w:tab w:val="left" w:pos="-720"/>
          <w:tab w:val="right" w:leader="dot" w:pos="10049"/>
          <w:tab w:val="left" w:pos="10800"/>
        </w:tabs>
        <w:suppressAutoHyphens/>
        <w:spacing w:after="0" w:line="240" w:lineRule="auto"/>
        <w:ind w:left="1080" w:hanging="360"/>
        <w:rPr>
          <w:rFonts w:ascii="Arial" w:hAnsi="Arial" w:cs="Arial"/>
          <w:sz w:val="20"/>
          <w:szCs w:val="20"/>
        </w:rPr>
      </w:pPr>
    </w:p>
    <w:p w:rsidR="00F6307C" w:rsidRPr="004F1BF1" w:rsidRDefault="00F6307C" w:rsidP="00E77E41">
      <w:pPr>
        <w:pStyle w:val="CMT"/>
      </w:pPr>
      <w:r w:rsidRPr="004F1BF1">
        <w:t>3.05</w:t>
      </w:r>
      <w:r w:rsidRPr="004F1BF1">
        <w:tab/>
        <w:t>Verification</w:t>
      </w:r>
    </w:p>
    <w:p w:rsidR="00164C30" w:rsidRPr="004F1BF1" w:rsidRDefault="00F6307C"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A.</w:t>
      </w:r>
      <w:r w:rsidRPr="004F1BF1">
        <w:rPr>
          <w:rFonts w:ascii="Arial" w:hAnsi="Arial" w:cs="Arial"/>
          <w:sz w:val="20"/>
          <w:szCs w:val="20"/>
        </w:rPr>
        <w:tab/>
      </w:r>
      <w:commentRangeStart w:id="31"/>
      <w:r w:rsidRPr="004F1BF1">
        <w:rPr>
          <w:rFonts w:ascii="Arial" w:hAnsi="Arial" w:cs="Arial"/>
          <w:sz w:val="20"/>
          <w:szCs w:val="20"/>
        </w:rPr>
        <w:t xml:space="preserve">It is incumbent upon the </w:t>
      </w:r>
      <w:r w:rsidR="00EB0E40">
        <w:rPr>
          <w:rFonts w:ascii="Arial" w:hAnsi="Arial" w:cs="Arial"/>
          <w:sz w:val="20"/>
          <w:szCs w:val="20"/>
        </w:rPr>
        <w:t>Contractor</w:t>
      </w:r>
      <w:r w:rsidRPr="004F1BF1">
        <w:rPr>
          <w:rFonts w:ascii="Arial" w:hAnsi="Arial" w:cs="Arial"/>
          <w:sz w:val="20"/>
          <w:szCs w:val="20"/>
        </w:rPr>
        <w:t xml:space="preserve"> to </w:t>
      </w:r>
      <w:commentRangeEnd w:id="31"/>
      <w:r w:rsidR="0023486C">
        <w:rPr>
          <w:rStyle w:val="CommentReference"/>
          <w:rFonts w:ascii="Arial" w:eastAsia="Times New Roman" w:hAnsi="Arial" w:cs="Times New Roman"/>
        </w:rPr>
        <w:commentReference w:id="31"/>
      </w:r>
      <w:r w:rsidRPr="004F1BF1">
        <w:rPr>
          <w:rFonts w:ascii="Arial" w:hAnsi="Arial" w:cs="Arial"/>
          <w:sz w:val="20"/>
          <w:szCs w:val="20"/>
        </w:rPr>
        <w:t xml:space="preserve">verify that the installation and materials used have been inspected before they are enclosed within building features, </w:t>
      </w:r>
      <w:r w:rsidR="007A24F1">
        <w:rPr>
          <w:rFonts w:ascii="Arial" w:hAnsi="Arial" w:cs="Arial"/>
          <w:sz w:val="20"/>
          <w:szCs w:val="20"/>
        </w:rPr>
        <w:t>or otherwise hidden from view.</w:t>
      </w:r>
      <w:r w:rsidR="007A2E40">
        <w:rPr>
          <w:rFonts w:ascii="Arial" w:hAnsi="Arial" w:cs="Arial"/>
          <w:sz w:val="20"/>
          <w:szCs w:val="20"/>
        </w:rPr>
        <w:t xml:space="preserve"> </w:t>
      </w:r>
      <w:r w:rsidR="007A24F1">
        <w:rPr>
          <w:rFonts w:ascii="Arial" w:hAnsi="Arial" w:cs="Arial"/>
          <w:sz w:val="20"/>
          <w:szCs w:val="20"/>
        </w:rPr>
        <w:t xml:space="preserve"> </w:t>
      </w:r>
      <w:r w:rsidRPr="004F1BF1">
        <w:rPr>
          <w:rFonts w:ascii="Arial" w:hAnsi="Arial" w:cs="Arial"/>
          <w:sz w:val="20"/>
          <w:szCs w:val="20"/>
        </w:rPr>
        <w:t xml:space="preserve">The </w:t>
      </w:r>
      <w:r w:rsidR="00EB0E40">
        <w:rPr>
          <w:rFonts w:ascii="Arial" w:hAnsi="Arial" w:cs="Arial"/>
          <w:sz w:val="20"/>
          <w:szCs w:val="20"/>
        </w:rPr>
        <w:t>Contractor</w:t>
      </w:r>
      <w:r w:rsidRPr="004F1BF1">
        <w:rPr>
          <w:rFonts w:ascii="Arial" w:hAnsi="Arial" w:cs="Arial"/>
          <w:sz w:val="20"/>
          <w:szCs w:val="20"/>
        </w:rPr>
        <w:t xml:space="preserve"> shall bear costs associated with uncovering or exposing installations or featur</w:t>
      </w:r>
      <w:r w:rsidR="00E64943">
        <w:rPr>
          <w:rFonts w:ascii="Arial" w:hAnsi="Arial" w:cs="Arial"/>
          <w:sz w:val="20"/>
          <w:szCs w:val="20"/>
        </w:rPr>
        <w:t>es that have not been inspected and approved.</w:t>
      </w:r>
      <w:r w:rsidRPr="004F1BF1">
        <w:rPr>
          <w:rFonts w:ascii="Arial" w:hAnsi="Arial" w:cs="Arial"/>
          <w:sz w:val="20"/>
          <w:szCs w:val="20"/>
        </w:rPr>
        <w:t xml:space="preserve">  </w:t>
      </w:r>
    </w:p>
    <w:p w:rsidR="00164C30" w:rsidRPr="004F1BF1" w:rsidRDefault="00164C30" w:rsidP="00E77E41">
      <w:pPr>
        <w:tabs>
          <w:tab w:val="left" w:pos="0"/>
        </w:tabs>
        <w:suppressAutoHyphens/>
        <w:spacing w:after="0" w:line="240" w:lineRule="auto"/>
        <w:ind w:left="1080" w:hanging="360"/>
        <w:rPr>
          <w:rFonts w:ascii="Arial" w:hAnsi="Arial" w:cs="Arial"/>
          <w:sz w:val="20"/>
          <w:szCs w:val="20"/>
        </w:rPr>
      </w:pPr>
    </w:p>
    <w:p w:rsidR="00164C30" w:rsidRPr="004F1BF1" w:rsidRDefault="00F6307C"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B.</w:t>
      </w:r>
      <w:r w:rsidRPr="004F1BF1">
        <w:rPr>
          <w:rFonts w:ascii="Arial" w:hAnsi="Arial" w:cs="Arial"/>
          <w:sz w:val="20"/>
          <w:szCs w:val="20"/>
        </w:rPr>
        <w:tab/>
      </w:r>
      <w:r w:rsidR="00164C30" w:rsidRPr="004F1BF1">
        <w:rPr>
          <w:rFonts w:ascii="Arial" w:hAnsi="Arial" w:cs="Arial"/>
          <w:sz w:val="20"/>
          <w:szCs w:val="20"/>
        </w:rPr>
        <w:t>After installation</w:t>
      </w:r>
      <w:r w:rsidR="000C431F">
        <w:rPr>
          <w:rFonts w:ascii="Arial" w:hAnsi="Arial" w:cs="Arial"/>
          <w:sz w:val="20"/>
          <w:szCs w:val="20"/>
        </w:rPr>
        <w:t>,</w:t>
      </w:r>
      <w:r w:rsidR="00164C30" w:rsidRPr="004F1BF1">
        <w:rPr>
          <w:rFonts w:ascii="Arial" w:hAnsi="Arial" w:cs="Arial"/>
          <w:sz w:val="20"/>
          <w:szCs w:val="20"/>
        </w:rPr>
        <w:t xml:space="preserve"> test, certify, and provide required warranties for the </w:t>
      </w:r>
      <w:r w:rsidR="0055553E">
        <w:rPr>
          <w:rFonts w:ascii="Arial" w:hAnsi="Arial" w:cs="Arial"/>
          <w:sz w:val="20"/>
          <w:szCs w:val="20"/>
        </w:rPr>
        <w:t>Structured C</w:t>
      </w:r>
      <w:r w:rsidR="00164C30" w:rsidRPr="004F1BF1">
        <w:rPr>
          <w:rFonts w:ascii="Arial" w:hAnsi="Arial" w:cs="Arial"/>
          <w:sz w:val="20"/>
          <w:szCs w:val="20"/>
        </w:rPr>
        <w:t xml:space="preserve">abling </w:t>
      </w:r>
      <w:r w:rsidR="0055553E">
        <w:rPr>
          <w:rFonts w:ascii="Arial" w:hAnsi="Arial" w:cs="Arial"/>
          <w:sz w:val="20"/>
          <w:szCs w:val="20"/>
        </w:rPr>
        <w:t>S</w:t>
      </w:r>
      <w:r w:rsidR="00164C30" w:rsidRPr="004F1BF1">
        <w:rPr>
          <w:rFonts w:ascii="Arial" w:hAnsi="Arial" w:cs="Arial"/>
          <w:sz w:val="20"/>
          <w:szCs w:val="20"/>
        </w:rPr>
        <w:t>ystem</w:t>
      </w:r>
      <w:r w:rsidR="0055553E">
        <w:rPr>
          <w:rFonts w:ascii="Arial" w:hAnsi="Arial" w:cs="Arial"/>
          <w:sz w:val="20"/>
          <w:szCs w:val="20"/>
        </w:rPr>
        <w:t xml:space="preserve"> </w:t>
      </w:r>
      <w:r w:rsidR="00164C30" w:rsidRPr="004F1BF1">
        <w:rPr>
          <w:rFonts w:ascii="Arial" w:hAnsi="Arial" w:cs="Arial"/>
          <w:sz w:val="20"/>
          <w:szCs w:val="20"/>
        </w:rPr>
        <w:t>installed per the requirements of this specification.</w:t>
      </w:r>
    </w:p>
    <w:p w:rsidR="00164C30" w:rsidRPr="004F1BF1" w:rsidRDefault="00164C30" w:rsidP="00E77E41">
      <w:pPr>
        <w:tabs>
          <w:tab w:val="left" w:pos="0"/>
        </w:tabs>
        <w:suppressAutoHyphens/>
        <w:spacing w:after="0" w:line="240" w:lineRule="auto"/>
        <w:ind w:left="1080" w:hanging="360"/>
        <w:rPr>
          <w:rFonts w:ascii="Arial" w:hAnsi="Arial" w:cs="Arial"/>
          <w:sz w:val="20"/>
          <w:szCs w:val="20"/>
        </w:rPr>
      </w:pPr>
    </w:p>
    <w:p w:rsidR="00164C30" w:rsidRPr="004F1BF1" w:rsidRDefault="00164C30" w:rsidP="00E77E41">
      <w:pPr>
        <w:pStyle w:val="CMT"/>
      </w:pPr>
      <w:r w:rsidRPr="004F1BF1">
        <w:t xml:space="preserve">3.06  </w:t>
      </w:r>
      <w:r w:rsidRPr="004F1BF1">
        <w:tab/>
        <w:t>ADJUSTMENTS</w:t>
      </w:r>
    </w:p>
    <w:p w:rsidR="00F6307C" w:rsidRDefault="00164C30" w:rsidP="00E77E41">
      <w:pPr>
        <w:tabs>
          <w:tab w:val="left" w:pos="0"/>
        </w:tabs>
        <w:suppressAutoHyphens/>
        <w:spacing w:after="0" w:line="240" w:lineRule="auto"/>
        <w:ind w:left="720"/>
        <w:rPr>
          <w:rFonts w:ascii="Arial" w:hAnsi="Arial" w:cs="Arial"/>
          <w:sz w:val="20"/>
          <w:szCs w:val="20"/>
        </w:rPr>
      </w:pPr>
      <w:r w:rsidRPr="004F1BF1">
        <w:rPr>
          <w:rFonts w:ascii="Arial" w:hAnsi="Arial" w:cs="Arial"/>
          <w:sz w:val="20"/>
          <w:szCs w:val="20"/>
        </w:rPr>
        <w:t xml:space="preserve">The </w:t>
      </w:r>
      <w:r w:rsidR="00FC7DA5" w:rsidRPr="004F1BF1">
        <w:rPr>
          <w:rFonts w:ascii="Arial" w:hAnsi="Arial" w:cs="Arial"/>
          <w:sz w:val="20"/>
          <w:szCs w:val="20"/>
        </w:rPr>
        <w:t>Contractor</w:t>
      </w:r>
      <w:r w:rsidRPr="004F1BF1">
        <w:rPr>
          <w:rFonts w:ascii="Arial" w:hAnsi="Arial" w:cs="Arial"/>
          <w:sz w:val="20"/>
          <w:szCs w:val="20"/>
        </w:rPr>
        <w:t xml:space="preserve"> is responsible for coordinating and documenting with the </w:t>
      </w:r>
      <w:r w:rsidR="00AA18A9">
        <w:rPr>
          <w:rFonts w:ascii="Arial" w:hAnsi="Arial" w:cs="Arial"/>
          <w:sz w:val="20"/>
          <w:szCs w:val="20"/>
        </w:rPr>
        <w:t>PP&amp;C</w:t>
      </w:r>
      <w:r w:rsidRPr="004F1BF1">
        <w:rPr>
          <w:rFonts w:ascii="Arial" w:hAnsi="Arial" w:cs="Arial"/>
          <w:sz w:val="20"/>
          <w:szCs w:val="20"/>
        </w:rPr>
        <w:t xml:space="preserve"> </w:t>
      </w:r>
      <w:r w:rsidR="00F346DE" w:rsidRPr="004F1BF1">
        <w:rPr>
          <w:rFonts w:ascii="Arial" w:hAnsi="Arial" w:cs="Arial"/>
          <w:sz w:val="20"/>
          <w:szCs w:val="20"/>
        </w:rPr>
        <w:t>Project Manager</w:t>
      </w:r>
      <w:r w:rsidR="0055553E">
        <w:rPr>
          <w:rFonts w:ascii="Arial" w:hAnsi="Arial" w:cs="Arial"/>
          <w:sz w:val="20"/>
          <w:szCs w:val="20"/>
        </w:rPr>
        <w:t xml:space="preserve"> or his/her designate</w:t>
      </w:r>
      <w:r w:rsidRPr="004F1BF1">
        <w:rPr>
          <w:rFonts w:ascii="Arial" w:hAnsi="Arial" w:cs="Arial"/>
          <w:sz w:val="20"/>
          <w:szCs w:val="20"/>
        </w:rPr>
        <w:t xml:space="preserve"> the change order process.</w:t>
      </w:r>
    </w:p>
    <w:p w:rsidR="000B2142" w:rsidRDefault="000B2142" w:rsidP="00E77E41">
      <w:pPr>
        <w:tabs>
          <w:tab w:val="left" w:pos="0"/>
        </w:tabs>
        <w:suppressAutoHyphens/>
        <w:spacing w:after="0" w:line="240" w:lineRule="auto"/>
        <w:ind w:left="720"/>
        <w:rPr>
          <w:rFonts w:ascii="Arial" w:hAnsi="Arial" w:cs="Arial"/>
          <w:sz w:val="20"/>
          <w:szCs w:val="20"/>
        </w:rPr>
      </w:pPr>
    </w:p>
    <w:p w:rsidR="000B2142" w:rsidRDefault="000B2142" w:rsidP="00E77E41">
      <w:pPr>
        <w:pStyle w:val="CMT"/>
        <w:spacing w:after="0"/>
      </w:pPr>
      <w:r w:rsidRPr="00714D28">
        <w:t>3.0</w:t>
      </w:r>
      <w:r w:rsidR="003F3949">
        <w:t>7</w:t>
      </w:r>
      <w:r w:rsidRPr="00714D28">
        <w:tab/>
      </w:r>
      <w:r w:rsidR="003F3949">
        <w:t xml:space="preserve">List of required </w:t>
      </w:r>
      <w:r w:rsidRPr="00714D28">
        <w:t xml:space="preserve">As-built </w:t>
      </w:r>
      <w:r w:rsidR="00701309">
        <w:t>drawings</w:t>
      </w:r>
    </w:p>
    <w:p w:rsidR="00B97299" w:rsidRPr="00714D28" w:rsidRDefault="00B97299" w:rsidP="00E77E41">
      <w:pPr>
        <w:pStyle w:val="CMT"/>
        <w:spacing w:after="0"/>
      </w:pPr>
    </w:p>
    <w:p w:rsidR="000B2142" w:rsidRDefault="00DC002B" w:rsidP="00E77E41">
      <w:pPr>
        <w:tabs>
          <w:tab w:val="left" w:pos="0"/>
        </w:tabs>
        <w:suppressAutoHyphens/>
        <w:spacing w:after="0"/>
        <w:ind w:left="1080" w:hanging="360"/>
        <w:rPr>
          <w:rFonts w:ascii="Arial" w:hAnsi="Arial" w:cs="Arial"/>
          <w:sz w:val="20"/>
        </w:rPr>
      </w:pPr>
      <w:r>
        <w:rPr>
          <w:rFonts w:ascii="Arial" w:hAnsi="Arial" w:cs="Arial"/>
          <w:sz w:val="20"/>
        </w:rPr>
        <w:t>A</w:t>
      </w:r>
      <w:r w:rsidR="000B2142" w:rsidRPr="000B2142">
        <w:rPr>
          <w:rFonts w:ascii="Arial" w:hAnsi="Arial" w:cs="Arial"/>
          <w:sz w:val="20"/>
        </w:rPr>
        <w:t>.</w:t>
      </w:r>
      <w:r w:rsidR="000B2142" w:rsidRPr="000B2142">
        <w:rPr>
          <w:rFonts w:ascii="Arial" w:hAnsi="Arial" w:cs="Arial"/>
          <w:sz w:val="20"/>
        </w:rPr>
        <w:tab/>
      </w:r>
      <w:r>
        <w:rPr>
          <w:rFonts w:ascii="Arial" w:hAnsi="Arial" w:cs="Arial"/>
          <w:sz w:val="20"/>
        </w:rPr>
        <w:t xml:space="preserve">As stated under "Submittals" above, </w:t>
      </w:r>
      <w:r w:rsidR="007A2E40">
        <w:rPr>
          <w:rFonts w:ascii="Arial" w:hAnsi="Arial" w:cs="Arial"/>
          <w:sz w:val="20"/>
        </w:rPr>
        <w:t>a</w:t>
      </w:r>
      <w:r w:rsidR="000B2142" w:rsidRPr="000B2142">
        <w:rPr>
          <w:rFonts w:ascii="Arial" w:hAnsi="Arial" w:cs="Arial"/>
          <w:sz w:val="20"/>
        </w:rPr>
        <w:t xml:space="preserve">s-built drawing files shall be "AutoCAD" or "AutoCAD </w:t>
      </w:r>
      <w:commentRangeStart w:id="32"/>
      <w:r w:rsidR="000B2142" w:rsidRPr="000B2142">
        <w:rPr>
          <w:rFonts w:ascii="Arial" w:hAnsi="Arial" w:cs="Arial"/>
          <w:sz w:val="20"/>
        </w:rPr>
        <w:t>Lite</w:t>
      </w:r>
      <w:commentRangeEnd w:id="32"/>
      <w:r w:rsidR="0023486C">
        <w:rPr>
          <w:rStyle w:val="CommentReference"/>
          <w:rFonts w:ascii="Arial" w:eastAsia="Times New Roman" w:hAnsi="Arial" w:cs="Times New Roman"/>
        </w:rPr>
        <w:commentReference w:id="32"/>
      </w:r>
      <w:r w:rsidR="000B2142" w:rsidRPr="000B2142">
        <w:rPr>
          <w:rFonts w:ascii="Arial" w:hAnsi="Arial" w:cs="Arial"/>
          <w:sz w:val="20"/>
        </w:rPr>
        <w:t>" 2007 or later release.</w:t>
      </w:r>
    </w:p>
    <w:p w:rsidR="00B97299" w:rsidRPr="000B2142" w:rsidRDefault="00B97299" w:rsidP="00E77E41">
      <w:pPr>
        <w:tabs>
          <w:tab w:val="left" w:pos="0"/>
        </w:tabs>
        <w:suppressAutoHyphens/>
        <w:spacing w:after="0"/>
        <w:ind w:left="1080" w:hanging="360"/>
        <w:rPr>
          <w:rFonts w:ascii="Arial" w:hAnsi="Arial" w:cs="Arial"/>
          <w:sz w:val="20"/>
        </w:rPr>
      </w:pPr>
    </w:p>
    <w:p w:rsidR="000B2142" w:rsidRDefault="00B97299" w:rsidP="00E77E41">
      <w:pPr>
        <w:tabs>
          <w:tab w:val="left" w:pos="0"/>
        </w:tabs>
        <w:suppressAutoHyphens/>
        <w:spacing w:after="0"/>
        <w:ind w:left="1080" w:hanging="360"/>
        <w:rPr>
          <w:rFonts w:ascii="Arial" w:hAnsi="Arial" w:cs="Arial"/>
          <w:sz w:val="20"/>
        </w:rPr>
      </w:pPr>
      <w:r>
        <w:rPr>
          <w:rFonts w:ascii="Arial" w:hAnsi="Arial" w:cs="Arial"/>
          <w:sz w:val="20"/>
        </w:rPr>
        <w:t>B</w:t>
      </w:r>
      <w:r w:rsidR="000B2142" w:rsidRPr="000B2142">
        <w:rPr>
          <w:rFonts w:ascii="Arial" w:hAnsi="Arial" w:cs="Arial"/>
          <w:sz w:val="20"/>
        </w:rPr>
        <w:t>.</w:t>
      </w:r>
      <w:r w:rsidR="000B2142" w:rsidRPr="000B2142">
        <w:rPr>
          <w:rFonts w:ascii="Arial" w:hAnsi="Arial" w:cs="Arial"/>
          <w:sz w:val="20"/>
        </w:rPr>
        <w:tab/>
        <w:t xml:space="preserve">The list of required as-built </w:t>
      </w:r>
      <w:r w:rsidR="00701309">
        <w:rPr>
          <w:rFonts w:ascii="Arial" w:hAnsi="Arial" w:cs="Arial"/>
          <w:sz w:val="20"/>
        </w:rPr>
        <w:t>drawings</w:t>
      </w:r>
      <w:r w:rsidR="000B2142" w:rsidRPr="000B2142">
        <w:rPr>
          <w:rFonts w:ascii="Arial" w:hAnsi="Arial" w:cs="Arial"/>
          <w:sz w:val="20"/>
        </w:rPr>
        <w:t xml:space="preserve"> is as follows:</w:t>
      </w:r>
    </w:p>
    <w:p w:rsidR="00B97299" w:rsidRPr="000B2142" w:rsidRDefault="00B97299" w:rsidP="00E77E41">
      <w:pPr>
        <w:tabs>
          <w:tab w:val="left" w:pos="0"/>
        </w:tabs>
        <w:suppressAutoHyphens/>
        <w:spacing w:after="0"/>
        <w:ind w:left="1080" w:hanging="360"/>
        <w:rPr>
          <w:rFonts w:ascii="Arial" w:hAnsi="Arial" w:cs="Arial"/>
          <w:sz w:val="20"/>
        </w:rPr>
      </w:pPr>
    </w:p>
    <w:p w:rsidR="000B2142" w:rsidRDefault="000B2142" w:rsidP="00E77E41">
      <w:pPr>
        <w:spacing w:after="0"/>
        <w:ind w:left="1440" w:hanging="360"/>
        <w:rPr>
          <w:rFonts w:ascii="Arial" w:hAnsi="Arial" w:cs="Arial"/>
          <w:sz w:val="20"/>
        </w:rPr>
      </w:pPr>
      <w:r w:rsidRPr="000B2142">
        <w:rPr>
          <w:rFonts w:ascii="Arial" w:hAnsi="Arial" w:cs="Arial"/>
          <w:sz w:val="20"/>
        </w:rPr>
        <w:t>1.</w:t>
      </w:r>
      <w:r w:rsidRPr="000B2142">
        <w:rPr>
          <w:rFonts w:ascii="Arial" w:hAnsi="Arial" w:cs="Arial"/>
          <w:sz w:val="20"/>
        </w:rPr>
        <w:tab/>
        <w:t xml:space="preserve">All cabling outlets with IDs for </w:t>
      </w:r>
      <w:r w:rsidR="007A2E40">
        <w:rPr>
          <w:rFonts w:ascii="Arial" w:hAnsi="Arial" w:cs="Arial"/>
          <w:sz w:val="20"/>
        </w:rPr>
        <w:t>each connector on the faceplate.</w:t>
      </w:r>
    </w:p>
    <w:p w:rsidR="00B97299" w:rsidRPr="000B2142" w:rsidRDefault="00B97299" w:rsidP="00E77E41">
      <w:pPr>
        <w:spacing w:after="0"/>
        <w:ind w:left="1440" w:hanging="360"/>
        <w:rPr>
          <w:rFonts w:ascii="Arial" w:hAnsi="Arial" w:cs="Arial"/>
          <w:sz w:val="20"/>
        </w:rPr>
      </w:pPr>
    </w:p>
    <w:p w:rsidR="000B2142" w:rsidRDefault="000B2142" w:rsidP="00E77E41">
      <w:pPr>
        <w:spacing w:after="0"/>
        <w:ind w:left="1440" w:hanging="360"/>
        <w:rPr>
          <w:rFonts w:ascii="Arial" w:hAnsi="Arial" w:cs="Arial"/>
          <w:sz w:val="20"/>
        </w:rPr>
      </w:pPr>
      <w:r w:rsidRPr="000B2142">
        <w:rPr>
          <w:rFonts w:ascii="Arial" w:hAnsi="Arial" w:cs="Arial"/>
          <w:sz w:val="20"/>
        </w:rPr>
        <w:t>2.</w:t>
      </w:r>
      <w:r w:rsidRPr="000B2142">
        <w:rPr>
          <w:rFonts w:ascii="Arial" w:hAnsi="Arial" w:cs="Arial"/>
          <w:sz w:val="20"/>
        </w:rPr>
        <w:tab/>
        <w:t>Two</w:t>
      </w:r>
      <w:r w:rsidR="00BF478A">
        <w:rPr>
          <w:rFonts w:ascii="Arial" w:hAnsi="Arial" w:cs="Arial"/>
          <w:sz w:val="20"/>
        </w:rPr>
        <w:t>-</w:t>
      </w:r>
      <w:r w:rsidRPr="000B2142">
        <w:rPr>
          <w:rFonts w:ascii="Arial" w:hAnsi="Arial" w:cs="Arial"/>
          <w:sz w:val="20"/>
        </w:rPr>
        <w:t>inch (2”) and larger conduit pathway</w:t>
      </w:r>
      <w:r w:rsidR="007A2E40">
        <w:rPr>
          <w:rFonts w:ascii="Arial" w:hAnsi="Arial" w:cs="Arial"/>
          <w:sz w:val="20"/>
        </w:rPr>
        <w:t>s to include conduit size label.</w:t>
      </w:r>
    </w:p>
    <w:p w:rsidR="00B97299" w:rsidRPr="000B2142" w:rsidRDefault="00B97299" w:rsidP="00E77E41">
      <w:pPr>
        <w:spacing w:after="0"/>
        <w:ind w:left="1440" w:hanging="360"/>
        <w:rPr>
          <w:rFonts w:ascii="Arial" w:hAnsi="Arial" w:cs="Arial"/>
          <w:sz w:val="20"/>
        </w:rPr>
      </w:pPr>
    </w:p>
    <w:p w:rsidR="000B2142" w:rsidRDefault="007A2E40" w:rsidP="00E77E41">
      <w:pPr>
        <w:spacing w:after="0"/>
        <w:ind w:left="1440" w:hanging="360"/>
        <w:rPr>
          <w:rFonts w:ascii="Arial" w:hAnsi="Arial" w:cs="Arial"/>
          <w:sz w:val="20"/>
        </w:rPr>
      </w:pPr>
      <w:r>
        <w:rPr>
          <w:rFonts w:ascii="Arial" w:hAnsi="Arial" w:cs="Arial"/>
          <w:sz w:val="20"/>
        </w:rPr>
        <w:t>3.</w:t>
      </w:r>
      <w:r>
        <w:rPr>
          <w:rFonts w:ascii="Arial" w:hAnsi="Arial" w:cs="Arial"/>
          <w:sz w:val="20"/>
        </w:rPr>
        <w:tab/>
        <w:t>Pull box locations.</w:t>
      </w:r>
    </w:p>
    <w:p w:rsidR="00B97299" w:rsidRPr="000B2142" w:rsidRDefault="00B97299" w:rsidP="00E77E41">
      <w:pPr>
        <w:spacing w:after="0"/>
        <w:ind w:left="1440" w:hanging="360"/>
        <w:rPr>
          <w:rFonts w:ascii="Arial" w:hAnsi="Arial" w:cs="Arial"/>
          <w:sz w:val="20"/>
        </w:rPr>
      </w:pPr>
    </w:p>
    <w:p w:rsidR="000B2142" w:rsidRDefault="000B2142" w:rsidP="00E77E41">
      <w:pPr>
        <w:spacing w:after="0"/>
        <w:ind w:left="1440" w:hanging="360"/>
        <w:rPr>
          <w:rFonts w:ascii="Arial" w:hAnsi="Arial" w:cs="Arial"/>
          <w:sz w:val="20"/>
        </w:rPr>
      </w:pPr>
      <w:r w:rsidRPr="000B2142">
        <w:rPr>
          <w:rFonts w:ascii="Arial" w:hAnsi="Arial" w:cs="Arial"/>
          <w:sz w:val="20"/>
        </w:rPr>
        <w:t>4.</w:t>
      </w:r>
      <w:r w:rsidRPr="000B2142">
        <w:rPr>
          <w:rFonts w:ascii="Arial" w:hAnsi="Arial" w:cs="Arial"/>
          <w:sz w:val="20"/>
        </w:rPr>
        <w:tab/>
        <w:t>Two</w:t>
      </w:r>
      <w:r w:rsidR="00BF478A">
        <w:rPr>
          <w:rFonts w:ascii="Arial" w:hAnsi="Arial" w:cs="Arial"/>
          <w:sz w:val="20"/>
        </w:rPr>
        <w:t>-</w:t>
      </w:r>
      <w:r w:rsidRPr="000B2142">
        <w:rPr>
          <w:rFonts w:ascii="Arial" w:hAnsi="Arial" w:cs="Arial"/>
          <w:sz w:val="20"/>
        </w:rPr>
        <w:t xml:space="preserve">inch (2”) </w:t>
      </w:r>
      <w:r w:rsidR="00BF478A">
        <w:rPr>
          <w:rFonts w:ascii="Arial" w:hAnsi="Arial" w:cs="Arial"/>
          <w:sz w:val="20"/>
        </w:rPr>
        <w:t>and</w:t>
      </w:r>
      <w:r w:rsidRPr="000B2142">
        <w:rPr>
          <w:rFonts w:ascii="Arial" w:hAnsi="Arial" w:cs="Arial"/>
          <w:sz w:val="20"/>
        </w:rPr>
        <w:t xml:space="preserve"> four</w:t>
      </w:r>
      <w:r w:rsidR="00BF478A">
        <w:rPr>
          <w:rFonts w:ascii="Arial" w:hAnsi="Arial" w:cs="Arial"/>
          <w:sz w:val="20"/>
        </w:rPr>
        <w:t>-</w:t>
      </w:r>
      <w:r w:rsidRPr="000B2142">
        <w:rPr>
          <w:rFonts w:ascii="Arial" w:hAnsi="Arial" w:cs="Arial"/>
          <w:sz w:val="20"/>
        </w:rPr>
        <w:t>inch (4”) J hook runs ind</w:t>
      </w:r>
      <w:r w:rsidR="007A2E40">
        <w:rPr>
          <w:rFonts w:ascii="Arial" w:hAnsi="Arial" w:cs="Arial"/>
          <w:sz w:val="20"/>
        </w:rPr>
        <w:t>icated by a line series of “x”s.</w:t>
      </w:r>
    </w:p>
    <w:p w:rsidR="00B97299" w:rsidRPr="000B2142" w:rsidRDefault="00B97299" w:rsidP="00E77E41">
      <w:pPr>
        <w:spacing w:after="0"/>
        <w:ind w:left="1440" w:hanging="360"/>
        <w:rPr>
          <w:rFonts w:ascii="Arial" w:hAnsi="Arial" w:cs="Arial"/>
          <w:sz w:val="20"/>
        </w:rPr>
      </w:pPr>
    </w:p>
    <w:p w:rsidR="00B97299" w:rsidRDefault="000B2142" w:rsidP="00E77E41">
      <w:pPr>
        <w:spacing w:after="0"/>
        <w:ind w:left="1440" w:hanging="360"/>
        <w:rPr>
          <w:rFonts w:ascii="Arial" w:hAnsi="Arial" w:cs="Arial"/>
          <w:sz w:val="20"/>
        </w:rPr>
      </w:pPr>
      <w:r w:rsidRPr="000B2142">
        <w:rPr>
          <w:rFonts w:ascii="Arial" w:hAnsi="Arial" w:cs="Arial"/>
          <w:sz w:val="20"/>
        </w:rPr>
        <w:t>5.</w:t>
      </w:r>
      <w:r w:rsidRPr="000B2142">
        <w:rPr>
          <w:rFonts w:ascii="Arial" w:hAnsi="Arial" w:cs="Arial"/>
          <w:sz w:val="20"/>
        </w:rPr>
        <w:tab/>
        <w:t>Telecom room layout labeled per current cons</w:t>
      </w:r>
      <w:r w:rsidR="007A2E40">
        <w:rPr>
          <w:rFonts w:ascii="Arial" w:hAnsi="Arial" w:cs="Arial"/>
          <w:sz w:val="20"/>
        </w:rPr>
        <w:t>truction drawing field mark-ups.</w:t>
      </w:r>
    </w:p>
    <w:p w:rsidR="000B2142" w:rsidRPr="000B2142" w:rsidRDefault="000B2142" w:rsidP="00E77E41">
      <w:pPr>
        <w:spacing w:after="0"/>
        <w:ind w:left="1440" w:hanging="360"/>
        <w:rPr>
          <w:rFonts w:ascii="Arial" w:hAnsi="Arial" w:cs="Arial"/>
          <w:sz w:val="20"/>
        </w:rPr>
      </w:pPr>
      <w:r w:rsidRPr="000B2142">
        <w:rPr>
          <w:rFonts w:ascii="Arial" w:hAnsi="Arial" w:cs="Arial"/>
          <w:sz w:val="20"/>
        </w:rPr>
        <w:t xml:space="preserve"> </w:t>
      </w:r>
    </w:p>
    <w:p w:rsidR="000B2142" w:rsidRDefault="000B2142" w:rsidP="00E77E41">
      <w:pPr>
        <w:spacing w:after="0"/>
        <w:ind w:left="1440" w:hanging="360"/>
        <w:rPr>
          <w:rFonts w:ascii="Arial" w:hAnsi="Arial" w:cs="Arial"/>
          <w:sz w:val="20"/>
        </w:rPr>
      </w:pPr>
      <w:r w:rsidRPr="000B2142">
        <w:rPr>
          <w:rFonts w:ascii="Arial" w:hAnsi="Arial" w:cs="Arial"/>
          <w:sz w:val="20"/>
        </w:rPr>
        <w:t>6.</w:t>
      </w:r>
      <w:r w:rsidRPr="000B2142">
        <w:rPr>
          <w:rFonts w:ascii="Arial" w:hAnsi="Arial" w:cs="Arial"/>
          <w:sz w:val="20"/>
        </w:rPr>
        <w:tab/>
        <w:t>Rack elevation labeled per current const</w:t>
      </w:r>
      <w:r w:rsidR="007A2E40">
        <w:rPr>
          <w:rFonts w:ascii="Arial" w:hAnsi="Arial" w:cs="Arial"/>
          <w:sz w:val="20"/>
        </w:rPr>
        <w:t>ruction drawing field mark-ups.</w:t>
      </w:r>
    </w:p>
    <w:p w:rsidR="00B97299" w:rsidRPr="000B2142" w:rsidRDefault="00B97299" w:rsidP="00E77E41">
      <w:pPr>
        <w:spacing w:after="0"/>
        <w:ind w:left="1440" w:hanging="360"/>
        <w:rPr>
          <w:rFonts w:ascii="Arial" w:hAnsi="Arial" w:cs="Arial"/>
          <w:sz w:val="20"/>
        </w:rPr>
      </w:pPr>
    </w:p>
    <w:p w:rsidR="0023104F" w:rsidRDefault="000B2142" w:rsidP="00E77E41">
      <w:pPr>
        <w:spacing w:after="0"/>
        <w:ind w:left="1440" w:hanging="360"/>
        <w:rPr>
          <w:rFonts w:ascii="Arial" w:hAnsi="Arial" w:cs="Arial"/>
          <w:sz w:val="20"/>
        </w:rPr>
      </w:pPr>
      <w:r w:rsidRPr="000B2142">
        <w:rPr>
          <w:rFonts w:ascii="Arial" w:hAnsi="Arial" w:cs="Arial"/>
          <w:sz w:val="20"/>
        </w:rPr>
        <w:t>7.</w:t>
      </w:r>
      <w:r w:rsidRPr="000B2142">
        <w:rPr>
          <w:rFonts w:ascii="Arial" w:hAnsi="Arial" w:cs="Arial"/>
          <w:sz w:val="20"/>
        </w:rPr>
        <w:tab/>
        <w:t xml:space="preserve">Backbone copper and fiber schematic </w:t>
      </w:r>
      <w:r w:rsidR="00701309">
        <w:rPr>
          <w:rFonts w:ascii="Arial" w:hAnsi="Arial" w:cs="Arial"/>
          <w:sz w:val="20"/>
        </w:rPr>
        <w:t>drawings</w:t>
      </w:r>
      <w:r w:rsidR="007A2E40">
        <w:rPr>
          <w:rFonts w:ascii="Arial" w:hAnsi="Arial" w:cs="Arial"/>
          <w:sz w:val="20"/>
        </w:rPr>
        <w:t xml:space="preserve"> with labeling information.</w:t>
      </w:r>
    </w:p>
    <w:p w:rsidR="00B97299" w:rsidRDefault="00B97299" w:rsidP="00E77E41">
      <w:pPr>
        <w:spacing w:after="0"/>
        <w:ind w:left="1440" w:hanging="360"/>
        <w:rPr>
          <w:rFonts w:ascii="Arial" w:hAnsi="Arial" w:cs="Arial"/>
          <w:sz w:val="20"/>
        </w:rPr>
      </w:pPr>
    </w:p>
    <w:p w:rsidR="00B97299" w:rsidRDefault="00B97299" w:rsidP="00E77E41">
      <w:pPr>
        <w:tabs>
          <w:tab w:val="left" w:pos="0"/>
        </w:tabs>
        <w:suppressAutoHyphens/>
        <w:spacing w:after="0"/>
        <w:ind w:left="1080" w:hanging="360"/>
        <w:rPr>
          <w:rFonts w:ascii="Arial" w:hAnsi="Arial" w:cs="Arial"/>
          <w:sz w:val="20"/>
        </w:rPr>
      </w:pPr>
      <w:r>
        <w:rPr>
          <w:rFonts w:ascii="Arial" w:hAnsi="Arial" w:cs="Arial"/>
          <w:sz w:val="20"/>
        </w:rPr>
        <w:lastRenderedPageBreak/>
        <w:t>C</w:t>
      </w:r>
      <w:r>
        <w:rPr>
          <w:rFonts w:ascii="Arial" w:hAnsi="Arial" w:cs="Arial"/>
          <w:sz w:val="20"/>
        </w:rPr>
        <w:tab/>
        <w:t xml:space="preserve">After review of as-built </w:t>
      </w:r>
      <w:r w:rsidR="00701309">
        <w:rPr>
          <w:rFonts w:ascii="Arial" w:hAnsi="Arial" w:cs="Arial"/>
          <w:sz w:val="20"/>
        </w:rPr>
        <w:t>drawings</w:t>
      </w:r>
      <w:r>
        <w:rPr>
          <w:rFonts w:ascii="Arial" w:hAnsi="Arial" w:cs="Arial"/>
          <w:sz w:val="20"/>
        </w:rPr>
        <w:t xml:space="preserve"> by the PP&amp;C project manager or his/her designate be prepared to make any required c</w:t>
      </w:r>
      <w:r w:rsidR="007A2E40">
        <w:rPr>
          <w:rFonts w:ascii="Arial" w:hAnsi="Arial" w:cs="Arial"/>
          <w:sz w:val="20"/>
        </w:rPr>
        <w:t>orrections for final submittal.</w:t>
      </w:r>
    </w:p>
    <w:p w:rsidR="00B97299" w:rsidRPr="000B2142" w:rsidRDefault="00B97299" w:rsidP="00E77E41">
      <w:pPr>
        <w:spacing w:after="0"/>
        <w:ind w:left="1440" w:hanging="360"/>
        <w:rPr>
          <w:rFonts w:ascii="Arial" w:hAnsi="Arial" w:cs="Arial"/>
          <w:sz w:val="20"/>
        </w:rPr>
      </w:pPr>
    </w:p>
    <w:p w:rsidR="0023104F" w:rsidRPr="004F1BF1" w:rsidRDefault="0023104F" w:rsidP="00E77E41">
      <w:pPr>
        <w:pStyle w:val="CMT"/>
      </w:pPr>
      <w:r w:rsidRPr="004F1BF1">
        <w:t>3.0</w:t>
      </w:r>
      <w:r w:rsidR="00D23260">
        <w:t>8</w:t>
      </w:r>
      <w:r w:rsidRPr="004F1BF1">
        <w:tab/>
        <w:t>acceptance</w:t>
      </w:r>
    </w:p>
    <w:p w:rsidR="0023104F" w:rsidRPr="004F1BF1" w:rsidRDefault="009F12F3" w:rsidP="00E77E41">
      <w:pPr>
        <w:tabs>
          <w:tab w:val="left" w:pos="0"/>
        </w:tabs>
        <w:suppressAutoHyphens/>
        <w:spacing w:after="0" w:line="240" w:lineRule="auto"/>
        <w:ind w:left="720"/>
        <w:rPr>
          <w:rFonts w:ascii="Arial" w:hAnsi="Arial" w:cs="Arial"/>
          <w:sz w:val="20"/>
          <w:szCs w:val="20"/>
        </w:rPr>
      </w:pPr>
      <w:r w:rsidRPr="004F1BF1">
        <w:rPr>
          <w:rFonts w:ascii="Arial" w:hAnsi="Arial" w:cs="Arial"/>
          <w:sz w:val="20"/>
          <w:szCs w:val="20"/>
        </w:rPr>
        <w:t xml:space="preserve">The project specified by this specification shall </w:t>
      </w:r>
      <w:r w:rsidR="0055553E">
        <w:rPr>
          <w:rFonts w:ascii="Arial" w:hAnsi="Arial" w:cs="Arial"/>
          <w:sz w:val="20"/>
          <w:szCs w:val="20"/>
        </w:rPr>
        <w:t xml:space="preserve">be </w:t>
      </w:r>
      <w:r w:rsidRPr="004F1BF1">
        <w:rPr>
          <w:rFonts w:ascii="Arial" w:hAnsi="Arial" w:cs="Arial"/>
          <w:sz w:val="20"/>
          <w:szCs w:val="20"/>
        </w:rPr>
        <w:t>considered complete</w:t>
      </w:r>
      <w:r w:rsidR="000777D1" w:rsidRPr="004F1BF1">
        <w:rPr>
          <w:rFonts w:ascii="Arial" w:hAnsi="Arial" w:cs="Arial"/>
          <w:sz w:val="20"/>
          <w:szCs w:val="20"/>
        </w:rPr>
        <w:t>d</w:t>
      </w:r>
      <w:r w:rsidR="00310E70" w:rsidRPr="004F1BF1">
        <w:rPr>
          <w:rFonts w:ascii="Arial" w:hAnsi="Arial" w:cs="Arial"/>
          <w:sz w:val="20"/>
          <w:szCs w:val="20"/>
        </w:rPr>
        <w:t xml:space="preserve"> and signed off as completed by the </w:t>
      </w:r>
      <w:r w:rsidR="00AA18A9">
        <w:rPr>
          <w:rFonts w:ascii="Arial" w:hAnsi="Arial" w:cs="Arial"/>
          <w:sz w:val="20"/>
          <w:szCs w:val="20"/>
        </w:rPr>
        <w:t>PP&amp;C</w:t>
      </w:r>
      <w:r w:rsidR="00310E70" w:rsidRPr="004F1BF1">
        <w:rPr>
          <w:rFonts w:ascii="Arial" w:hAnsi="Arial" w:cs="Arial"/>
          <w:sz w:val="20"/>
          <w:szCs w:val="20"/>
        </w:rPr>
        <w:t xml:space="preserve"> </w:t>
      </w:r>
      <w:r w:rsidR="000C431F">
        <w:rPr>
          <w:rFonts w:ascii="Arial" w:hAnsi="Arial" w:cs="Arial"/>
          <w:sz w:val="20"/>
          <w:szCs w:val="20"/>
        </w:rPr>
        <w:t>P</w:t>
      </w:r>
      <w:r w:rsidR="00310E70" w:rsidRPr="004F1BF1">
        <w:rPr>
          <w:rFonts w:ascii="Arial" w:hAnsi="Arial" w:cs="Arial"/>
          <w:sz w:val="20"/>
          <w:szCs w:val="20"/>
        </w:rPr>
        <w:t xml:space="preserve">roject </w:t>
      </w:r>
      <w:r w:rsidR="000C431F">
        <w:rPr>
          <w:rFonts w:ascii="Arial" w:hAnsi="Arial" w:cs="Arial"/>
          <w:sz w:val="20"/>
          <w:szCs w:val="20"/>
        </w:rPr>
        <w:t>M</w:t>
      </w:r>
      <w:r w:rsidR="00310E70" w:rsidRPr="004F1BF1">
        <w:rPr>
          <w:rFonts w:ascii="Arial" w:hAnsi="Arial" w:cs="Arial"/>
          <w:sz w:val="20"/>
          <w:szCs w:val="20"/>
        </w:rPr>
        <w:t>anager</w:t>
      </w:r>
      <w:r w:rsidR="00D502F5">
        <w:rPr>
          <w:rFonts w:ascii="Arial" w:hAnsi="Arial" w:cs="Arial"/>
          <w:sz w:val="20"/>
          <w:szCs w:val="20"/>
        </w:rPr>
        <w:t xml:space="preserve"> or his/her designate</w:t>
      </w:r>
      <w:r w:rsidR="000777D1" w:rsidRPr="004F1BF1">
        <w:rPr>
          <w:rFonts w:ascii="Arial" w:hAnsi="Arial" w:cs="Arial"/>
          <w:sz w:val="20"/>
          <w:szCs w:val="20"/>
        </w:rPr>
        <w:t xml:space="preserve"> contingent upon the following:</w:t>
      </w:r>
      <w:r w:rsidRPr="004F1BF1">
        <w:rPr>
          <w:rFonts w:ascii="Arial" w:hAnsi="Arial" w:cs="Arial"/>
          <w:sz w:val="20"/>
          <w:szCs w:val="20"/>
        </w:rPr>
        <w:t xml:space="preserve">  </w:t>
      </w:r>
    </w:p>
    <w:p w:rsidR="000777D1" w:rsidRPr="004F1BF1" w:rsidRDefault="000777D1" w:rsidP="00E77E41">
      <w:pPr>
        <w:tabs>
          <w:tab w:val="left" w:pos="0"/>
        </w:tabs>
        <w:suppressAutoHyphens/>
        <w:spacing w:after="0" w:line="240" w:lineRule="auto"/>
        <w:ind w:left="1440" w:hanging="360"/>
        <w:rPr>
          <w:rFonts w:ascii="Arial" w:hAnsi="Arial" w:cs="Arial"/>
          <w:sz w:val="20"/>
          <w:szCs w:val="20"/>
        </w:rPr>
      </w:pPr>
    </w:p>
    <w:p w:rsidR="000777D1" w:rsidRPr="004F1BF1" w:rsidRDefault="000777D1" w:rsidP="00E77E41">
      <w:pPr>
        <w:tabs>
          <w:tab w:val="left" w:pos="0"/>
        </w:tabs>
        <w:suppressAutoHyphens/>
        <w:spacing w:after="0" w:line="240" w:lineRule="auto"/>
        <w:ind w:left="1440" w:hanging="360"/>
        <w:rPr>
          <w:rFonts w:ascii="Arial" w:hAnsi="Arial" w:cs="Arial"/>
          <w:sz w:val="20"/>
          <w:szCs w:val="20"/>
        </w:rPr>
      </w:pPr>
      <w:r w:rsidRPr="004F1BF1">
        <w:rPr>
          <w:rFonts w:ascii="Arial" w:hAnsi="Arial" w:cs="Arial"/>
          <w:sz w:val="20"/>
          <w:szCs w:val="20"/>
        </w:rPr>
        <w:t>1.</w:t>
      </w:r>
      <w:r w:rsidRPr="004F1BF1">
        <w:rPr>
          <w:rFonts w:ascii="Arial" w:hAnsi="Arial" w:cs="Arial"/>
          <w:sz w:val="20"/>
          <w:szCs w:val="20"/>
        </w:rPr>
        <w:tab/>
        <w:t>All punch list</w:t>
      </w:r>
      <w:r w:rsidR="00310E70" w:rsidRPr="004F1BF1">
        <w:rPr>
          <w:rFonts w:ascii="Arial" w:hAnsi="Arial" w:cs="Arial"/>
          <w:sz w:val="20"/>
          <w:szCs w:val="20"/>
        </w:rPr>
        <w:t>s</w:t>
      </w:r>
      <w:r w:rsidRPr="004F1BF1">
        <w:rPr>
          <w:rFonts w:ascii="Arial" w:hAnsi="Arial" w:cs="Arial"/>
          <w:sz w:val="20"/>
          <w:szCs w:val="20"/>
        </w:rPr>
        <w:t xml:space="preserve"> have been completed and signed as comp</w:t>
      </w:r>
      <w:r w:rsidR="0055553E">
        <w:rPr>
          <w:rFonts w:ascii="Arial" w:hAnsi="Arial" w:cs="Arial"/>
          <w:sz w:val="20"/>
          <w:szCs w:val="20"/>
        </w:rPr>
        <w:t xml:space="preserve">lete by the </w:t>
      </w:r>
      <w:r w:rsidR="003459C0">
        <w:rPr>
          <w:rFonts w:ascii="Arial" w:hAnsi="Arial" w:cs="Arial"/>
          <w:sz w:val="20"/>
          <w:szCs w:val="20"/>
        </w:rPr>
        <w:t>PP&amp;C</w:t>
      </w:r>
      <w:r w:rsidR="0055553E">
        <w:rPr>
          <w:rFonts w:ascii="Arial" w:hAnsi="Arial" w:cs="Arial"/>
          <w:sz w:val="20"/>
          <w:szCs w:val="20"/>
        </w:rPr>
        <w:t xml:space="preserve"> Proje</w:t>
      </w:r>
      <w:r w:rsidR="007A2E40">
        <w:rPr>
          <w:rFonts w:ascii="Arial" w:hAnsi="Arial" w:cs="Arial"/>
          <w:sz w:val="20"/>
          <w:szCs w:val="20"/>
        </w:rPr>
        <w:t>ct Manager or his/her designate.</w:t>
      </w:r>
    </w:p>
    <w:p w:rsidR="000777D1" w:rsidRPr="004F1BF1" w:rsidRDefault="000777D1" w:rsidP="00E77E41">
      <w:pPr>
        <w:tabs>
          <w:tab w:val="left" w:pos="0"/>
        </w:tabs>
        <w:suppressAutoHyphens/>
        <w:spacing w:after="0" w:line="240" w:lineRule="auto"/>
        <w:ind w:left="1440" w:hanging="360"/>
        <w:rPr>
          <w:rFonts w:ascii="Arial" w:hAnsi="Arial" w:cs="Arial"/>
          <w:sz w:val="20"/>
          <w:szCs w:val="20"/>
        </w:rPr>
      </w:pPr>
    </w:p>
    <w:p w:rsidR="000777D1" w:rsidRPr="004F1BF1" w:rsidRDefault="000777D1" w:rsidP="00E77E41">
      <w:pPr>
        <w:ind w:left="1440" w:hanging="360"/>
        <w:rPr>
          <w:rFonts w:ascii="Arial" w:hAnsi="Arial" w:cs="Arial"/>
          <w:sz w:val="20"/>
          <w:szCs w:val="20"/>
        </w:rPr>
      </w:pPr>
      <w:r w:rsidRPr="004F1BF1">
        <w:rPr>
          <w:rFonts w:ascii="Arial" w:hAnsi="Arial" w:cs="Arial"/>
          <w:sz w:val="20"/>
          <w:szCs w:val="20"/>
        </w:rPr>
        <w:t>2.</w:t>
      </w:r>
      <w:r w:rsidR="0023104F" w:rsidRPr="004F1BF1">
        <w:rPr>
          <w:rFonts w:ascii="Arial" w:hAnsi="Arial" w:cs="Arial"/>
          <w:sz w:val="20"/>
          <w:szCs w:val="20"/>
        </w:rPr>
        <w:tab/>
      </w:r>
      <w:r w:rsidR="00DC002B">
        <w:rPr>
          <w:rFonts w:ascii="Arial" w:hAnsi="Arial" w:cs="Arial"/>
          <w:sz w:val="20"/>
          <w:szCs w:val="20"/>
        </w:rPr>
        <w:t>Required cable plant testing</w:t>
      </w:r>
      <w:r w:rsidRPr="004F1BF1">
        <w:rPr>
          <w:rFonts w:ascii="Arial" w:hAnsi="Arial" w:cs="Arial"/>
          <w:sz w:val="20"/>
          <w:szCs w:val="20"/>
        </w:rPr>
        <w:t xml:space="preserve"> has been executed</w:t>
      </w:r>
      <w:r w:rsidR="00DC002B">
        <w:rPr>
          <w:rFonts w:ascii="Arial" w:hAnsi="Arial" w:cs="Arial"/>
          <w:sz w:val="20"/>
          <w:szCs w:val="20"/>
        </w:rPr>
        <w:t xml:space="preserve"> and required test result documentation has been submitted</w:t>
      </w:r>
      <w:r w:rsidRPr="004F1BF1">
        <w:rPr>
          <w:rFonts w:ascii="Arial" w:hAnsi="Arial" w:cs="Arial"/>
          <w:sz w:val="20"/>
          <w:szCs w:val="20"/>
        </w:rPr>
        <w:t xml:space="preserve"> </w:t>
      </w:r>
      <w:r w:rsidR="002F6BC7">
        <w:rPr>
          <w:rFonts w:ascii="Arial" w:hAnsi="Arial" w:cs="Arial"/>
          <w:sz w:val="20"/>
          <w:szCs w:val="20"/>
        </w:rPr>
        <w:t xml:space="preserve">and </w:t>
      </w:r>
      <w:r w:rsidRPr="004F1BF1">
        <w:rPr>
          <w:rFonts w:ascii="Arial" w:hAnsi="Arial" w:cs="Arial"/>
          <w:sz w:val="20"/>
          <w:szCs w:val="20"/>
        </w:rPr>
        <w:t xml:space="preserve">approved by the </w:t>
      </w:r>
      <w:r w:rsidR="003459C0">
        <w:rPr>
          <w:rFonts w:ascii="Arial" w:hAnsi="Arial" w:cs="Arial"/>
          <w:sz w:val="20"/>
          <w:szCs w:val="20"/>
        </w:rPr>
        <w:t>PP&amp;C</w:t>
      </w:r>
      <w:r w:rsidRPr="004F1BF1">
        <w:rPr>
          <w:rFonts w:ascii="Arial" w:hAnsi="Arial" w:cs="Arial"/>
          <w:sz w:val="20"/>
          <w:szCs w:val="20"/>
        </w:rPr>
        <w:t xml:space="preserve"> Project Manager</w:t>
      </w:r>
      <w:r w:rsidR="0055553E">
        <w:rPr>
          <w:rFonts w:ascii="Arial" w:hAnsi="Arial" w:cs="Arial"/>
          <w:sz w:val="20"/>
          <w:szCs w:val="20"/>
        </w:rPr>
        <w:t xml:space="preserve"> or his/her designate - </w:t>
      </w:r>
      <w:r w:rsidR="0055553E" w:rsidRPr="004F1BF1">
        <w:rPr>
          <w:rFonts w:ascii="Arial" w:hAnsi="Arial" w:cs="Arial"/>
          <w:sz w:val="20"/>
          <w:szCs w:val="20"/>
        </w:rPr>
        <w:t>Refer to Section 27 15 53 - Communications Cable Plant Testing</w:t>
      </w:r>
      <w:r w:rsidR="007A2E40">
        <w:rPr>
          <w:rFonts w:ascii="Arial" w:hAnsi="Arial" w:cs="Arial"/>
          <w:sz w:val="20"/>
          <w:szCs w:val="20"/>
        </w:rPr>
        <w:t>.</w:t>
      </w:r>
    </w:p>
    <w:p w:rsidR="0023104F" w:rsidRPr="004F1BF1" w:rsidRDefault="000777D1" w:rsidP="00E77E41">
      <w:pPr>
        <w:ind w:left="1440" w:hanging="360"/>
        <w:rPr>
          <w:rFonts w:ascii="Arial" w:hAnsi="Arial" w:cs="Arial"/>
          <w:sz w:val="20"/>
          <w:szCs w:val="20"/>
        </w:rPr>
      </w:pPr>
      <w:r w:rsidRPr="004F1BF1">
        <w:rPr>
          <w:rFonts w:ascii="Arial" w:hAnsi="Arial" w:cs="Arial"/>
          <w:sz w:val="20"/>
          <w:szCs w:val="20"/>
        </w:rPr>
        <w:t>3</w:t>
      </w:r>
      <w:r w:rsidR="0023104F" w:rsidRPr="004F1BF1">
        <w:rPr>
          <w:rFonts w:ascii="Arial" w:hAnsi="Arial" w:cs="Arial"/>
          <w:sz w:val="20"/>
          <w:szCs w:val="20"/>
        </w:rPr>
        <w:t>.</w:t>
      </w:r>
      <w:r w:rsidR="0023104F" w:rsidRPr="004F1BF1">
        <w:rPr>
          <w:rFonts w:ascii="Arial" w:hAnsi="Arial" w:cs="Arial"/>
          <w:sz w:val="20"/>
          <w:szCs w:val="20"/>
        </w:rPr>
        <w:tab/>
        <w:t xml:space="preserve">Any required adjustments to as-built </w:t>
      </w:r>
      <w:r w:rsidR="00701309">
        <w:rPr>
          <w:rFonts w:ascii="Arial" w:hAnsi="Arial" w:cs="Arial"/>
          <w:sz w:val="20"/>
          <w:szCs w:val="20"/>
        </w:rPr>
        <w:t>drawings</w:t>
      </w:r>
      <w:r w:rsidRPr="004F1BF1">
        <w:rPr>
          <w:rFonts w:ascii="Arial" w:hAnsi="Arial" w:cs="Arial"/>
          <w:sz w:val="20"/>
          <w:szCs w:val="20"/>
        </w:rPr>
        <w:t xml:space="preserve"> have been completed,</w:t>
      </w:r>
      <w:r w:rsidR="0023104F" w:rsidRPr="004F1BF1">
        <w:rPr>
          <w:rFonts w:ascii="Arial" w:hAnsi="Arial" w:cs="Arial"/>
          <w:sz w:val="20"/>
          <w:szCs w:val="20"/>
        </w:rPr>
        <w:t xml:space="preserve"> submitted, and approved as comp</w:t>
      </w:r>
      <w:r w:rsidR="0055553E">
        <w:rPr>
          <w:rFonts w:ascii="Arial" w:hAnsi="Arial" w:cs="Arial"/>
          <w:sz w:val="20"/>
          <w:szCs w:val="20"/>
        </w:rPr>
        <w:t xml:space="preserve">lete by the </w:t>
      </w:r>
      <w:r w:rsidR="003459C0">
        <w:rPr>
          <w:rFonts w:ascii="Arial" w:hAnsi="Arial" w:cs="Arial"/>
          <w:sz w:val="20"/>
          <w:szCs w:val="20"/>
        </w:rPr>
        <w:t>PP&amp;C</w:t>
      </w:r>
      <w:r w:rsidR="0055553E">
        <w:rPr>
          <w:rFonts w:ascii="Arial" w:hAnsi="Arial" w:cs="Arial"/>
          <w:sz w:val="20"/>
          <w:szCs w:val="20"/>
        </w:rPr>
        <w:t xml:space="preserve"> Proje</w:t>
      </w:r>
      <w:r w:rsidR="007A2E40">
        <w:rPr>
          <w:rFonts w:ascii="Arial" w:hAnsi="Arial" w:cs="Arial"/>
          <w:sz w:val="20"/>
          <w:szCs w:val="20"/>
        </w:rPr>
        <w:t>ct Manager or his/her designate.</w:t>
      </w:r>
    </w:p>
    <w:p w:rsidR="0023104F" w:rsidRPr="004F1BF1" w:rsidRDefault="00D03EF5" w:rsidP="00E77E41">
      <w:pPr>
        <w:ind w:left="1440" w:hanging="360"/>
        <w:rPr>
          <w:rFonts w:ascii="Arial" w:hAnsi="Arial" w:cs="Arial"/>
          <w:sz w:val="20"/>
          <w:szCs w:val="20"/>
        </w:rPr>
      </w:pPr>
      <w:r w:rsidRPr="004F1BF1">
        <w:rPr>
          <w:rFonts w:ascii="Arial" w:hAnsi="Arial" w:cs="Arial"/>
          <w:sz w:val="20"/>
          <w:szCs w:val="20"/>
        </w:rPr>
        <w:t>4</w:t>
      </w:r>
      <w:r w:rsidR="0023104F" w:rsidRPr="004F1BF1">
        <w:rPr>
          <w:rFonts w:ascii="Arial" w:hAnsi="Arial" w:cs="Arial"/>
          <w:sz w:val="20"/>
          <w:szCs w:val="20"/>
        </w:rPr>
        <w:t>.</w:t>
      </w:r>
      <w:r w:rsidR="0023104F" w:rsidRPr="004F1BF1">
        <w:rPr>
          <w:rFonts w:ascii="Arial" w:hAnsi="Arial" w:cs="Arial"/>
          <w:sz w:val="20"/>
          <w:szCs w:val="20"/>
        </w:rPr>
        <w:tab/>
        <w:t>Required warranty documentation</w:t>
      </w:r>
      <w:r w:rsidR="009F12F3" w:rsidRPr="004F1BF1">
        <w:rPr>
          <w:rFonts w:ascii="Arial" w:hAnsi="Arial" w:cs="Arial"/>
          <w:sz w:val="20"/>
          <w:szCs w:val="20"/>
        </w:rPr>
        <w:t xml:space="preserve"> </w:t>
      </w:r>
      <w:r w:rsidR="008D1298" w:rsidRPr="004F1BF1">
        <w:rPr>
          <w:rFonts w:ascii="Arial" w:hAnsi="Arial" w:cs="Arial"/>
          <w:sz w:val="20"/>
          <w:szCs w:val="20"/>
        </w:rPr>
        <w:t xml:space="preserve">has been </w:t>
      </w:r>
      <w:r w:rsidR="0023104F" w:rsidRPr="004F1BF1">
        <w:rPr>
          <w:rFonts w:ascii="Arial" w:hAnsi="Arial" w:cs="Arial"/>
          <w:sz w:val="20"/>
          <w:szCs w:val="20"/>
        </w:rPr>
        <w:t>submitted and approved as compl</w:t>
      </w:r>
      <w:r w:rsidR="0055553E">
        <w:rPr>
          <w:rFonts w:ascii="Arial" w:hAnsi="Arial" w:cs="Arial"/>
          <w:sz w:val="20"/>
          <w:szCs w:val="20"/>
        </w:rPr>
        <w:t xml:space="preserve">ete by the </w:t>
      </w:r>
      <w:r w:rsidR="003459C0">
        <w:rPr>
          <w:rFonts w:ascii="Arial" w:hAnsi="Arial" w:cs="Arial"/>
          <w:sz w:val="20"/>
          <w:szCs w:val="20"/>
        </w:rPr>
        <w:t>PP&amp;C</w:t>
      </w:r>
      <w:r w:rsidR="0055553E">
        <w:rPr>
          <w:rFonts w:ascii="Arial" w:hAnsi="Arial" w:cs="Arial"/>
          <w:sz w:val="20"/>
          <w:szCs w:val="20"/>
        </w:rPr>
        <w:t xml:space="preserve"> Project Manager or his/her designate.</w:t>
      </w:r>
    </w:p>
    <w:p w:rsidR="00164C30" w:rsidRPr="004F1BF1" w:rsidRDefault="00164C30" w:rsidP="00E77E41">
      <w:pPr>
        <w:tabs>
          <w:tab w:val="left" w:pos="0"/>
        </w:tabs>
        <w:suppressAutoHyphens/>
        <w:spacing w:after="0" w:line="240" w:lineRule="auto"/>
        <w:ind w:left="720"/>
        <w:rPr>
          <w:rFonts w:ascii="Arial" w:hAnsi="Arial" w:cs="Arial"/>
          <w:sz w:val="20"/>
          <w:szCs w:val="20"/>
        </w:rPr>
      </w:pPr>
    </w:p>
    <w:p w:rsidR="00164C30" w:rsidRPr="004F1BF1" w:rsidRDefault="00164C30" w:rsidP="00E77E41">
      <w:pPr>
        <w:tabs>
          <w:tab w:val="left" w:pos="0"/>
        </w:tabs>
        <w:suppressAutoHyphens/>
        <w:spacing w:after="0" w:line="240" w:lineRule="auto"/>
        <w:rPr>
          <w:rFonts w:ascii="Arial" w:hAnsi="Arial" w:cs="Arial"/>
          <w:b/>
          <w:sz w:val="20"/>
          <w:szCs w:val="20"/>
        </w:rPr>
      </w:pPr>
      <w:r w:rsidRPr="004F1BF1">
        <w:rPr>
          <w:rFonts w:ascii="Arial" w:hAnsi="Arial" w:cs="Arial"/>
          <w:b/>
          <w:sz w:val="20"/>
          <w:szCs w:val="20"/>
        </w:rPr>
        <w:t>END OF SECTION</w:t>
      </w:r>
    </w:p>
    <w:p w:rsidR="005E007B" w:rsidRPr="004F1BF1" w:rsidRDefault="005E007B" w:rsidP="00E77E41">
      <w:pPr>
        <w:tabs>
          <w:tab w:val="left" w:pos="0"/>
        </w:tabs>
        <w:suppressAutoHyphens/>
        <w:spacing w:after="0" w:line="240" w:lineRule="auto"/>
        <w:ind w:left="1080" w:hanging="360"/>
        <w:rPr>
          <w:rFonts w:ascii="Arial" w:hAnsi="Arial" w:cs="Arial"/>
          <w:sz w:val="20"/>
          <w:szCs w:val="20"/>
        </w:rPr>
      </w:pPr>
    </w:p>
    <w:p w:rsidR="00033720" w:rsidRPr="004F1BF1" w:rsidRDefault="00033720" w:rsidP="00E77E41">
      <w:pPr>
        <w:tabs>
          <w:tab w:val="left" w:pos="0"/>
        </w:tabs>
        <w:suppressAutoHyphens/>
        <w:spacing w:after="0" w:line="240" w:lineRule="auto"/>
        <w:ind w:left="1080" w:hanging="360"/>
        <w:rPr>
          <w:rFonts w:ascii="Arial" w:hAnsi="Arial" w:cs="Arial"/>
          <w:sz w:val="20"/>
          <w:szCs w:val="20"/>
        </w:rPr>
      </w:pPr>
      <w:r w:rsidRPr="004F1BF1">
        <w:rPr>
          <w:rFonts w:ascii="Arial" w:hAnsi="Arial" w:cs="Arial"/>
          <w:sz w:val="20"/>
          <w:szCs w:val="20"/>
        </w:rPr>
        <w:tab/>
      </w:r>
      <w:r w:rsidRPr="004F1BF1">
        <w:rPr>
          <w:rFonts w:ascii="Arial" w:hAnsi="Arial" w:cs="Arial"/>
          <w:sz w:val="20"/>
          <w:szCs w:val="20"/>
        </w:rPr>
        <w:tab/>
      </w:r>
    </w:p>
    <w:sectPr w:rsidR="00033720" w:rsidRPr="004F1BF1" w:rsidSect="003C73CC">
      <w:headerReference w:type="default" r:id="rId10"/>
      <w:footerReference w:type="default" r:id="rId11"/>
      <w:pgSz w:w="12240" w:h="15840"/>
      <w:pgMar w:top="1440" w:right="1440" w:bottom="1440" w:left="1440" w:header="720"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S" w:date="2011-07-21T16:55:00Z" w:initials="I">
    <w:p w:rsidR="00BF478A" w:rsidRDefault="00BF478A">
      <w:pPr>
        <w:pStyle w:val="CommentText"/>
      </w:pPr>
      <w:r>
        <w:rPr>
          <w:rStyle w:val="CommentReference"/>
        </w:rPr>
        <w:annotationRef/>
      </w:r>
      <w:r>
        <w:t>Changed this for simplicity. Need to pass by PP&amp;C.</w:t>
      </w:r>
    </w:p>
  </w:comment>
  <w:comment w:id="1" w:author="John" w:date="2011-06-12T22:21:00Z" w:initials="J">
    <w:p w:rsidR="00BF478A" w:rsidRDefault="00BF478A">
      <w:pPr>
        <w:pStyle w:val="CommentText"/>
      </w:pPr>
      <w:r>
        <w:rPr>
          <w:rStyle w:val="CommentReference"/>
        </w:rPr>
        <w:annotationRef/>
      </w:r>
      <w:r>
        <w:t>Is this electrical or do we want to keep it here.  I think electrical.</w:t>
      </w:r>
    </w:p>
  </w:comment>
  <w:comment w:id="2" w:author="ITS" w:date="2011-07-21T16:05:00Z" w:initials="I">
    <w:p w:rsidR="00BF478A" w:rsidRDefault="00BF478A">
      <w:pPr>
        <w:pStyle w:val="CommentText"/>
      </w:pPr>
      <w:r>
        <w:rPr>
          <w:rStyle w:val="CommentReference"/>
        </w:rPr>
        <w:annotationRef/>
      </w:r>
      <w:r>
        <w:t>Leave it. We can refer to the correct division (probably Div 15 Mechanical) in  the 27 05 33.</w:t>
      </w:r>
    </w:p>
  </w:comment>
  <w:comment w:id="3" w:author="ITS" w:date="2011-07-21T16:59:00Z" w:initials="I">
    <w:p w:rsidR="00BF478A" w:rsidRDefault="00BF478A">
      <w:pPr>
        <w:pStyle w:val="CommentText"/>
      </w:pPr>
      <w:r>
        <w:rPr>
          <w:rStyle w:val="CommentReference"/>
        </w:rPr>
        <w:annotationRef/>
      </w:r>
      <w:r>
        <w:t>Removed Division reference.</w:t>
      </w:r>
    </w:p>
  </w:comment>
  <w:comment w:id="4" w:author="ITS" w:date="2011-07-21T17:00:00Z" w:initials="I">
    <w:p w:rsidR="00BF478A" w:rsidRDefault="00BF478A">
      <w:pPr>
        <w:pStyle w:val="CommentText"/>
      </w:pPr>
      <w:r>
        <w:rPr>
          <w:rStyle w:val="CommentReference"/>
        </w:rPr>
        <w:annotationRef/>
      </w:r>
      <w:r>
        <w:t>Removal all reference to ITS communication enginnner.</w:t>
      </w:r>
    </w:p>
  </w:comment>
  <w:comment w:id="5" w:author="Jim Warner" w:date="2011-08-29T10:03:00Z" w:initials="JW">
    <w:p w:rsidR="007F3CB2" w:rsidRDefault="007F3CB2">
      <w:pPr>
        <w:pStyle w:val="CommentText"/>
      </w:pPr>
      <w:r>
        <w:rPr>
          <w:rStyle w:val="CommentReference"/>
        </w:rPr>
        <w:annotationRef/>
      </w:r>
      <w:r>
        <w:t>This is the wrong place to have the contractor do meetings.</w:t>
      </w:r>
    </w:p>
  </w:comment>
  <w:comment w:id="6" w:author="ITS" w:date="2011-07-21T17:01:00Z" w:initials="I">
    <w:p w:rsidR="00BF478A" w:rsidRDefault="00BF478A">
      <w:pPr>
        <w:pStyle w:val="CommentText"/>
      </w:pPr>
      <w:r>
        <w:rPr>
          <w:rStyle w:val="CommentReference"/>
        </w:rPr>
        <w:annotationRef/>
      </w:r>
      <w:r>
        <w:t>Removed “or both”.</w:t>
      </w:r>
    </w:p>
  </w:comment>
  <w:comment w:id="7" w:author="Jim Warner" w:date="2011-08-24T12:30:00Z" w:initials="JW">
    <w:p w:rsidR="00C82308" w:rsidRDefault="00C82308">
      <w:pPr>
        <w:pStyle w:val="CommentText"/>
      </w:pPr>
      <w:r>
        <w:rPr>
          <w:rStyle w:val="CommentReference"/>
        </w:rPr>
        <w:annotationRef/>
      </w:r>
      <w:r>
        <w:t>Does not belong in U specs</w:t>
      </w:r>
    </w:p>
    <w:p w:rsidR="00C82308" w:rsidRDefault="00C82308">
      <w:pPr>
        <w:pStyle w:val="CommentText"/>
      </w:pPr>
    </w:p>
  </w:comment>
  <w:comment w:id="9" w:author="ITS" w:date="2011-07-21T17:06:00Z" w:initials="I">
    <w:p w:rsidR="00BF478A" w:rsidRDefault="00BF478A">
      <w:pPr>
        <w:pStyle w:val="CommentText"/>
      </w:pPr>
      <w:r>
        <w:rPr>
          <w:rStyle w:val="CommentReference"/>
        </w:rPr>
        <w:annotationRef/>
      </w:r>
      <w:r>
        <w:t>Changed edition</w:t>
      </w:r>
    </w:p>
  </w:comment>
  <w:comment w:id="8" w:author="Jim Warner" w:date="2011-08-29T10:11:00Z" w:initials="JW">
    <w:p w:rsidR="007F3CB2" w:rsidRDefault="007F3CB2">
      <w:pPr>
        <w:pStyle w:val="CommentText"/>
      </w:pPr>
      <w:r>
        <w:rPr>
          <w:rStyle w:val="CommentReference"/>
        </w:rPr>
        <w:annotationRef/>
      </w:r>
      <w:r>
        <w:t>Design references belong in the design guidelines.  How are these relevant?</w:t>
      </w:r>
    </w:p>
  </w:comment>
  <w:comment w:id="10" w:author="Jim Warner" w:date="2011-08-24T12:32:00Z" w:initials="JW">
    <w:p w:rsidR="00C82308" w:rsidRDefault="00C82308">
      <w:pPr>
        <w:pStyle w:val="CommentText"/>
      </w:pPr>
      <w:r>
        <w:rPr>
          <w:rStyle w:val="CommentReference"/>
        </w:rPr>
        <w:annotationRef/>
      </w:r>
      <w:r>
        <w:t xml:space="preserve">All warranties need to be in Div 1.  </w:t>
      </w:r>
    </w:p>
  </w:comment>
  <w:comment w:id="11" w:author="Jim Warner" w:date="2011-08-29T10:05:00Z" w:initials="JW">
    <w:p w:rsidR="007F3CB2" w:rsidRDefault="007F3CB2">
      <w:pPr>
        <w:pStyle w:val="CommentText"/>
      </w:pPr>
      <w:r>
        <w:rPr>
          <w:rStyle w:val="CommentReference"/>
        </w:rPr>
        <w:annotationRef/>
      </w:r>
      <w:r>
        <w:t>Bid period???</w:t>
      </w:r>
    </w:p>
  </w:comment>
  <w:comment w:id="12" w:author="Jim Warner" w:date="2011-08-29T10:06:00Z" w:initials="JW">
    <w:p w:rsidR="007F3CB2" w:rsidRDefault="007F3CB2">
      <w:pPr>
        <w:pStyle w:val="CommentText"/>
      </w:pPr>
      <w:r>
        <w:rPr>
          <w:rStyle w:val="CommentReference"/>
        </w:rPr>
        <w:annotationRef/>
      </w:r>
      <w:r>
        <w:t>Hard? Do you mean printed?</w:t>
      </w:r>
    </w:p>
  </w:comment>
  <w:comment w:id="13" w:author="Jim Warner" w:date="2011-08-29T10:13:00Z" w:initials="JW">
    <w:p w:rsidR="007F3CB2" w:rsidRDefault="007F3CB2">
      <w:pPr>
        <w:pStyle w:val="CommentText"/>
      </w:pPr>
      <w:r>
        <w:rPr>
          <w:rStyle w:val="CommentReference"/>
        </w:rPr>
        <w:annotationRef/>
      </w:r>
      <w:r>
        <w:t xml:space="preserve">Delete </w:t>
      </w:r>
      <w:r w:rsidR="00FE4D6E">
        <w:t>“If existing”</w:t>
      </w:r>
    </w:p>
  </w:comment>
  <w:comment w:id="14" w:author="Jim Warner" w:date="2011-08-24T12:56:00Z" w:initials="JW">
    <w:p w:rsidR="00C7032F" w:rsidRDefault="00C7032F">
      <w:pPr>
        <w:pStyle w:val="CommentText"/>
      </w:pPr>
      <w:r>
        <w:rPr>
          <w:rStyle w:val="CommentReference"/>
        </w:rPr>
        <w:annotationRef/>
      </w:r>
      <w:r>
        <w:t>I want to see detail of the proposed mounting method for cables trays and an elevation drawing that shows their relationship to other things sharing the space above the ceiling.</w:t>
      </w:r>
    </w:p>
  </w:comment>
  <w:comment w:id="15" w:author="Jim Warner" w:date="2011-08-29T10:14:00Z" w:initials="JW">
    <w:p w:rsidR="003E242C" w:rsidRDefault="003E242C">
      <w:pPr>
        <w:pStyle w:val="CommentText"/>
      </w:pPr>
      <w:r>
        <w:rPr>
          <w:rStyle w:val="CommentReference"/>
        </w:rPr>
        <w:annotationRef/>
      </w:r>
      <w:r w:rsidR="00C7032F">
        <w:rPr>
          <w:rStyle w:val="CommentReference"/>
        </w:rPr>
        <w:t xml:space="preserve"> </w:t>
      </w:r>
      <w:r w:rsidR="00FE4D6E">
        <w:rPr>
          <w:rStyle w:val="CommentReference"/>
        </w:rPr>
        <w:t>What does this mean?</w:t>
      </w:r>
    </w:p>
  </w:comment>
  <w:comment w:id="16" w:author="ITS" w:date="2011-07-21T17:17:00Z" w:initials="I">
    <w:p w:rsidR="00BF478A" w:rsidRDefault="00BF478A">
      <w:pPr>
        <w:pStyle w:val="CommentText"/>
      </w:pPr>
      <w:r>
        <w:rPr>
          <w:rStyle w:val="CommentReference"/>
        </w:rPr>
        <w:annotationRef/>
      </w:r>
      <w:r>
        <w:t>Added this. Renumbered rest.</w:t>
      </w:r>
    </w:p>
  </w:comment>
  <w:comment w:id="17" w:author="Jim Warner" w:date="2011-08-24T12:33:00Z" w:initials="JW">
    <w:p w:rsidR="00C82308" w:rsidRDefault="00C82308">
      <w:pPr>
        <w:pStyle w:val="CommentText"/>
      </w:pPr>
      <w:r>
        <w:rPr>
          <w:rStyle w:val="CommentReference"/>
        </w:rPr>
        <w:annotationRef/>
      </w:r>
      <w:r>
        <w:t>Hurrah!!</w:t>
      </w:r>
    </w:p>
  </w:comment>
  <w:comment w:id="18" w:author="Jim Warner" w:date="2011-08-24T12:37:00Z" w:initials="JW">
    <w:p w:rsidR="00C82308" w:rsidRDefault="00C82308">
      <w:pPr>
        <w:pStyle w:val="CommentText"/>
      </w:pPr>
      <w:r>
        <w:rPr>
          <w:rStyle w:val="CommentReference"/>
        </w:rPr>
        <w:annotationRef/>
      </w:r>
      <w:r>
        <w:t>Are these submittals or as-built documents?</w:t>
      </w:r>
    </w:p>
  </w:comment>
  <w:comment w:id="19" w:author="Jim Warner" w:date="2011-08-29T10:16:00Z" w:initials="JW">
    <w:p w:rsidR="00C82308" w:rsidRDefault="00C82308">
      <w:pPr>
        <w:pStyle w:val="CommentText"/>
      </w:pPr>
      <w:r>
        <w:rPr>
          <w:rStyle w:val="CommentReference"/>
        </w:rPr>
        <w:annotationRef/>
      </w:r>
      <w:r>
        <w:t>There is a product named “AutoCAD LT” Unless you</w:t>
      </w:r>
      <w:r w:rsidR="00FE4D6E">
        <w:t xml:space="preserve"> mean low cholesterol margarine</w:t>
      </w:r>
      <w:r>
        <w:t>. . .</w:t>
      </w:r>
    </w:p>
  </w:comment>
  <w:comment w:id="20" w:author="Jim Warner" w:date="2011-08-29T10:17:00Z" w:initials="JW">
    <w:p w:rsidR="00FE4D6E" w:rsidRDefault="00FE4D6E">
      <w:pPr>
        <w:pStyle w:val="CommentText"/>
      </w:pPr>
      <w:r>
        <w:rPr>
          <w:rStyle w:val="CommentReference"/>
        </w:rPr>
        <w:annotationRef/>
      </w:r>
      <w:r>
        <w:t>“results” instead of documentation?</w:t>
      </w:r>
    </w:p>
  </w:comment>
  <w:comment w:id="21" w:author="Jim Warner" w:date="2011-08-29T10:20:00Z" w:initials="JW">
    <w:p w:rsidR="00FE4D6E" w:rsidRDefault="00FE4D6E">
      <w:pPr>
        <w:pStyle w:val="CommentText"/>
      </w:pPr>
      <w:r>
        <w:rPr>
          <w:rStyle w:val="CommentReference"/>
        </w:rPr>
        <w:annotationRef/>
      </w:r>
      <w:r>
        <w:t>It is confusing to put the name of another section  in a title.</w:t>
      </w:r>
    </w:p>
  </w:comment>
  <w:comment w:id="22" w:author="Jim Warner" w:date="2011-08-29T10:18:00Z" w:initials="JW">
    <w:p w:rsidR="00C82308" w:rsidRDefault="00C82308">
      <w:pPr>
        <w:pStyle w:val="CommentText"/>
      </w:pPr>
      <w:r>
        <w:rPr>
          <w:rStyle w:val="CommentReference"/>
        </w:rPr>
        <w:annotationRef/>
      </w:r>
      <w:r>
        <w:t xml:space="preserve"> I recommend that we not make recommendations in standards.</w:t>
      </w:r>
    </w:p>
  </w:comment>
  <w:comment w:id="23" w:author="ITS" w:date="2011-07-18T15:03:00Z" w:initials="I">
    <w:p w:rsidR="00BF478A" w:rsidRDefault="00BF478A">
      <w:pPr>
        <w:pStyle w:val="CommentText"/>
      </w:pPr>
      <w:r>
        <w:rPr>
          <w:rStyle w:val="CommentReference"/>
        </w:rPr>
        <w:annotationRef/>
      </w:r>
      <w:r>
        <w:t>Not sure about the wording here. I’ll ask PP&amp;C.</w:t>
      </w:r>
    </w:p>
  </w:comment>
  <w:comment w:id="24" w:author="John" w:date="2011-07-19T11:03:00Z" w:initials="J">
    <w:p w:rsidR="00BF478A" w:rsidRDefault="00BF478A">
      <w:pPr>
        <w:pStyle w:val="CommentText"/>
      </w:pPr>
      <w:r>
        <w:rPr>
          <w:rStyle w:val="CommentReference"/>
        </w:rPr>
        <w:annotationRef/>
      </w:r>
      <w:r>
        <w:t>Will leave until you have a chance to clarify with PP&amp;C</w:t>
      </w:r>
    </w:p>
  </w:comment>
  <w:comment w:id="25" w:author="John" w:date="2011-07-19T11:13:00Z" w:initials="J">
    <w:p w:rsidR="00BF478A" w:rsidRDefault="00BF478A">
      <w:pPr>
        <w:pStyle w:val="CommentText"/>
      </w:pPr>
      <w:r>
        <w:rPr>
          <w:rStyle w:val="CommentReference"/>
        </w:rPr>
        <w:annotationRef/>
      </w:r>
      <w:r>
        <w:t>Does the re-wording work better?</w:t>
      </w:r>
    </w:p>
  </w:comment>
  <w:comment w:id="26" w:author="ITS" w:date="2011-07-21T17:31:00Z" w:initials="I">
    <w:p w:rsidR="00BF478A" w:rsidRDefault="00BF478A">
      <w:pPr>
        <w:pStyle w:val="CommentText"/>
      </w:pPr>
      <w:r>
        <w:rPr>
          <w:rStyle w:val="CommentReference"/>
        </w:rPr>
        <w:annotationRef/>
      </w:r>
      <w:r>
        <w:t>I’m still looking for an alternative.</w:t>
      </w:r>
    </w:p>
  </w:comment>
  <w:comment w:id="27" w:author="Jim Warner" w:date="2011-08-24T12:42:00Z" w:initials="JW">
    <w:p w:rsidR="00A01ED8" w:rsidRDefault="00A01ED8">
      <w:pPr>
        <w:pStyle w:val="CommentText"/>
      </w:pPr>
      <w:r>
        <w:rPr>
          <w:rStyle w:val="CommentReference"/>
        </w:rPr>
        <w:annotationRef/>
      </w:r>
      <w:r>
        <w:t>Deleted words “involved in this project”</w:t>
      </w:r>
    </w:p>
  </w:comment>
  <w:comment w:id="28" w:author="Jim Warner" w:date="2011-08-29T10:22:00Z" w:initials="JW">
    <w:p w:rsidR="0023486C" w:rsidRDefault="0023486C">
      <w:pPr>
        <w:pStyle w:val="CommentText"/>
      </w:pPr>
      <w:r>
        <w:rPr>
          <w:rStyle w:val="CommentReference"/>
        </w:rPr>
        <w:annotationRef/>
      </w:r>
      <w:r>
        <w:t>Change “stipulated by” to “in”</w:t>
      </w:r>
    </w:p>
  </w:comment>
  <w:comment w:id="29" w:author="Jim Warner" w:date="2011-08-29T10:25:00Z" w:initials="JW">
    <w:p w:rsidR="0023486C" w:rsidRDefault="0023486C">
      <w:pPr>
        <w:pStyle w:val="CommentText"/>
      </w:pPr>
      <w:r>
        <w:rPr>
          <w:rStyle w:val="CommentReference"/>
        </w:rPr>
        <w:annotationRef/>
      </w:r>
      <w:r>
        <w:t>This seems like a division 1 kinda thing.</w:t>
      </w:r>
    </w:p>
  </w:comment>
  <w:comment w:id="30" w:author="Jim Warner" w:date="2011-08-29T10:27:00Z" w:initials="JW">
    <w:p w:rsidR="0023486C" w:rsidRDefault="0023486C">
      <w:pPr>
        <w:pStyle w:val="CommentText"/>
      </w:pPr>
      <w:r>
        <w:rPr>
          <w:rStyle w:val="CommentReference"/>
        </w:rPr>
        <w:annotationRef/>
      </w:r>
      <w:r>
        <w:t xml:space="preserve">This sounds like the U reserves the right to change the specified work unilaterally.  </w:t>
      </w:r>
    </w:p>
  </w:comment>
  <w:comment w:id="31" w:author="Jim Warner" w:date="2011-08-29T10:29:00Z" w:initials="JW">
    <w:p w:rsidR="0023486C" w:rsidRDefault="0023486C">
      <w:pPr>
        <w:pStyle w:val="CommentText"/>
      </w:pPr>
      <w:r>
        <w:rPr>
          <w:rStyle w:val="CommentReference"/>
        </w:rPr>
        <w:annotationRef/>
      </w:r>
      <w:r>
        <w:t>Changes this to “Contractor shall”</w:t>
      </w:r>
    </w:p>
  </w:comment>
  <w:comment w:id="32" w:author="Jim Warner" w:date="2011-08-29T10:30:00Z" w:initials="JW">
    <w:p w:rsidR="0023486C" w:rsidRDefault="0023486C">
      <w:pPr>
        <w:pStyle w:val="CommentText"/>
      </w:pPr>
      <w:r>
        <w:rPr>
          <w:rStyle w:val="CommentReference"/>
        </w:rPr>
        <w:annotationRef/>
      </w:r>
      <w:r>
        <w:t>Should be “autoCAD LT”</w:t>
      </w:r>
      <w:bookmarkStart w:id="33" w:name="_GoBack"/>
      <w:bookmarkEnd w:id="3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34" w:rsidRDefault="00173B34" w:rsidP="00980E6D">
      <w:pPr>
        <w:spacing w:after="0" w:line="240" w:lineRule="auto"/>
      </w:pPr>
      <w:r>
        <w:separator/>
      </w:r>
    </w:p>
  </w:endnote>
  <w:endnote w:type="continuationSeparator" w:id="0">
    <w:p w:rsidR="00173B34" w:rsidRDefault="00173B34" w:rsidP="0098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A" w:rsidRDefault="00BF478A">
    <w:pPr>
      <w:pStyle w:val="Foote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F478A" w:rsidTr="007D4EBB">
      <w:trPr>
        <w:trHeight w:val="85"/>
      </w:trPr>
      <w:tc>
        <w:tcPr>
          <w:tcW w:w="3024" w:type="dxa"/>
        </w:tcPr>
        <w:p w:rsidR="00BF478A" w:rsidRDefault="00BF478A" w:rsidP="003C73CC">
          <w:pPr>
            <w:pStyle w:val="Header"/>
            <w:tabs>
              <w:tab w:val="right" w:pos="10530"/>
            </w:tabs>
          </w:pPr>
        </w:p>
      </w:tc>
      <w:tc>
        <w:tcPr>
          <w:tcW w:w="6336" w:type="dxa"/>
        </w:tcPr>
        <w:p w:rsidR="00BF478A" w:rsidRPr="005D55F8" w:rsidRDefault="00BF478A" w:rsidP="00DD3ECF">
          <w:pPr>
            <w:pStyle w:val="FootnoteText"/>
          </w:pPr>
          <w:r>
            <w:t xml:space="preserve">Communications </w:t>
          </w:r>
        </w:p>
      </w:tc>
    </w:tr>
    <w:tr w:rsidR="00BF478A" w:rsidTr="007D4EBB">
      <w:trPr>
        <w:trHeight w:val="85"/>
      </w:trPr>
      <w:tc>
        <w:tcPr>
          <w:tcW w:w="3024" w:type="dxa"/>
        </w:tcPr>
        <w:p w:rsidR="00BF478A" w:rsidRDefault="00BF478A" w:rsidP="007D4EBB">
          <w:pPr>
            <w:pStyle w:val="Header"/>
            <w:tabs>
              <w:tab w:val="right" w:pos="10530"/>
            </w:tabs>
          </w:pPr>
        </w:p>
      </w:tc>
      <w:tc>
        <w:tcPr>
          <w:tcW w:w="6336" w:type="dxa"/>
        </w:tcPr>
        <w:p w:rsidR="00BF478A" w:rsidRDefault="00BF478A" w:rsidP="001256B5">
          <w:pPr>
            <w:pStyle w:val="FootnoteText"/>
          </w:pPr>
          <w:r>
            <w:t>27 00 00</w:t>
          </w:r>
        </w:p>
        <w:p w:rsidR="00BF478A" w:rsidRDefault="00BF478A" w:rsidP="001256B5">
          <w:pPr>
            <w:pStyle w:val="FootnoteText"/>
          </w:pPr>
          <w:r>
            <w:t xml:space="preserve">Page </w:t>
          </w:r>
          <w:r>
            <w:fldChar w:fldCharType="begin"/>
          </w:r>
          <w:r>
            <w:instrText xml:space="preserve"> PAGE </w:instrText>
          </w:r>
          <w:r>
            <w:fldChar w:fldCharType="separate"/>
          </w:r>
          <w:r w:rsidR="0023486C">
            <w:rPr>
              <w:noProof/>
            </w:rPr>
            <w:t>8</w:t>
          </w:r>
          <w:r>
            <w:rPr>
              <w:noProof/>
            </w:rPr>
            <w:fldChar w:fldCharType="end"/>
          </w:r>
          <w:r>
            <w:t xml:space="preserve"> of </w:t>
          </w:r>
          <w:r w:rsidR="00173B34">
            <w:fldChar w:fldCharType="begin"/>
          </w:r>
          <w:r w:rsidR="00173B34">
            <w:instrText xml:space="preserve"> NUMPAGES </w:instrText>
          </w:r>
          <w:r w:rsidR="00173B34">
            <w:fldChar w:fldCharType="separate"/>
          </w:r>
          <w:r w:rsidR="0023486C">
            <w:rPr>
              <w:noProof/>
            </w:rPr>
            <w:t>8</w:t>
          </w:r>
          <w:r w:rsidR="00173B34">
            <w:rPr>
              <w:noProof/>
            </w:rPr>
            <w:fldChar w:fldCharType="end"/>
          </w:r>
          <w:r>
            <w:t xml:space="preserve">  </w:t>
          </w:r>
        </w:p>
      </w:tc>
    </w:tr>
    <w:tr w:rsidR="00BF478A" w:rsidTr="007D4EBB">
      <w:trPr>
        <w:trHeight w:val="85"/>
      </w:trPr>
      <w:tc>
        <w:tcPr>
          <w:tcW w:w="3024" w:type="dxa"/>
        </w:tcPr>
        <w:p w:rsidR="00BF478A" w:rsidRPr="00DD5EC5" w:rsidRDefault="00BF478A" w:rsidP="005D55F8">
          <w:pPr>
            <w:pStyle w:val="FootnoteText"/>
          </w:pPr>
        </w:p>
      </w:tc>
      <w:tc>
        <w:tcPr>
          <w:tcW w:w="6336" w:type="dxa"/>
          <w:noWrap/>
          <w:vAlign w:val="center"/>
        </w:tcPr>
        <w:p w:rsidR="00BF478A" w:rsidRDefault="00BF478A" w:rsidP="005D55F8">
          <w:pPr>
            <w:pStyle w:val="FootnoteText"/>
          </w:pPr>
        </w:p>
      </w:tc>
    </w:tr>
  </w:tbl>
  <w:p w:rsidR="00BF478A" w:rsidRDefault="00BF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34" w:rsidRDefault="00173B34" w:rsidP="00980E6D">
      <w:pPr>
        <w:spacing w:after="0" w:line="240" w:lineRule="auto"/>
      </w:pPr>
      <w:r>
        <w:separator/>
      </w:r>
    </w:p>
  </w:footnote>
  <w:footnote w:type="continuationSeparator" w:id="0">
    <w:p w:rsidR="00173B34" w:rsidRDefault="00173B34" w:rsidP="0098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A" w:rsidRPr="00980E6D" w:rsidRDefault="00BF478A" w:rsidP="00980E6D">
    <w:pPr>
      <w:pStyle w:val="Header"/>
      <w:tabs>
        <w:tab w:val="right" w:pos="10530"/>
      </w:tabs>
      <w:rPr>
        <w:rFonts w:ascii="Arial" w:eastAsia="Calibri" w:hAnsi="Arial" w:cs="Arial"/>
        <w:sz w:val="20"/>
        <w:szCs w:val="20"/>
      </w:rPr>
    </w:pPr>
    <w:r>
      <w:rPr>
        <w:rFonts w:ascii="Arial" w:eastAsia="Calibri" w:hAnsi="Arial" w:cs="Arial"/>
        <w:sz w:val="20"/>
        <w:szCs w:val="20"/>
      </w:rPr>
      <w:t xml:space="preserve">Project # </w:t>
    </w:r>
    <w:r w:rsidRPr="00980E6D">
      <w:rPr>
        <w:rFonts w:ascii="Arial" w:eastAsia="Calibri" w:hAnsi="Arial" w:cs="Arial"/>
        <w:sz w:val="20"/>
        <w:szCs w:val="20"/>
      </w:rPr>
      <w:tab/>
    </w:r>
    <w:r w:rsidRPr="00980E6D">
      <w:rPr>
        <w:rFonts w:ascii="Arial" w:eastAsia="Calibri" w:hAnsi="Arial" w:cs="Arial"/>
        <w:sz w:val="20"/>
        <w:szCs w:val="20"/>
      </w:rPr>
      <w:tab/>
      <w:t xml:space="preserve">                 </w:t>
    </w:r>
    <w:r>
      <w:rPr>
        <w:rFonts w:ascii="Arial" w:eastAsia="Calibri" w:hAnsi="Arial" w:cs="Arial"/>
        <w:sz w:val="20"/>
        <w:szCs w:val="20"/>
      </w:rPr>
      <w:t>Project Name</w:t>
    </w:r>
  </w:p>
  <w:p w:rsidR="00BF478A" w:rsidRPr="00980E6D" w:rsidRDefault="00BF478A" w:rsidP="00980E6D">
    <w:pPr>
      <w:pStyle w:val="Header"/>
      <w:tabs>
        <w:tab w:val="right" w:pos="10530"/>
      </w:tabs>
      <w:rPr>
        <w:rFonts w:ascii="Arial" w:eastAsia="Calibri" w:hAnsi="Arial" w:cs="Arial"/>
        <w:sz w:val="20"/>
        <w:szCs w:val="20"/>
      </w:rPr>
    </w:pPr>
    <w:r>
      <w:rPr>
        <w:rFonts w:ascii="Arial" w:eastAsia="Calibri" w:hAnsi="Arial" w:cs="Arial"/>
        <w:sz w:val="20"/>
        <w:szCs w:val="20"/>
      </w:rPr>
      <w:t>July 15, 2011</w:t>
    </w:r>
    <w:r w:rsidRPr="00980E6D">
      <w:rPr>
        <w:rFonts w:ascii="Arial" w:eastAsia="Calibri" w:hAnsi="Arial" w:cs="Arial"/>
        <w:sz w:val="20"/>
        <w:szCs w:val="20"/>
      </w:rPr>
      <w:tab/>
    </w:r>
    <w:r w:rsidRPr="00980E6D">
      <w:rPr>
        <w:rFonts w:ascii="Arial" w:eastAsia="Calibri" w:hAnsi="Arial" w:cs="Arial"/>
        <w:sz w:val="20"/>
        <w:szCs w:val="20"/>
      </w:rPr>
      <w:tab/>
    </w:r>
    <w:r>
      <w:rPr>
        <w:rFonts w:ascii="Arial" w:eastAsia="Calibri" w:hAnsi="Arial" w:cs="Arial"/>
        <w:sz w:val="20"/>
        <w:szCs w:val="20"/>
      </w:rPr>
      <w:t>UCSC Campus</w:t>
    </w:r>
  </w:p>
  <w:p w:rsidR="00BF478A" w:rsidRPr="00980E6D" w:rsidRDefault="00BF478A" w:rsidP="00980E6D">
    <w:pPr>
      <w:pStyle w:val="Header"/>
      <w:tabs>
        <w:tab w:val="right" w:pos="10530"/>
      </w:tabs>
      <w:rPr>
        <w:rFonts w:ascii="Arial" w:eastAsia="Calibri" w:hAnsi="Arial" w:cs="Arial"/>
        <w:sz w:val="20"/>
        <w:szCs w:val="20"/>
      </w:rPr>
    </w:pPr>
    <w:r>
      <w:rPr>
        <w:rFonts w:ascii="Arial" w:eastAsia="Calibri" w:hAnsi="Arial" w:cs="Arial"/>
        <w:sz w:val="20"/>
        <w:szCs w:val="20"/>
      </w:rPr>
      <w:t>Revision # 2.0</w:t>
    </w:r>
    <w:r w:rsidRPr="00980E6D">
      <w:rPr>
        <w:rFonts w:ascii="Arial" w:eastAsia="Calibri" w:hAnsi="Arial" w:cs="Arial"/>
        <w:sz w:val="20"/>
        <w:szCs w:val="20"/>
      </w:rPr>
      <w:tab/>
    </w:r>
    <w:r w:rsidRPr="00980E6D">
      <w:rPr>
        <w:rFonts w:ascii="Arial" w:eastAsia="Calibri" w:hAnsi="Arial" w:cs="Arial"/>
        <w:sz w:val="20"/>
        <w:szCs w:val="20"/>
      </w:rPr>
      <w:tab/>
    </w:r>
  </w:p>
  <w:p w:rsidR="00BF478A" w:rsidRDefault="00BF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9A0515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1926"/>
        </w:tabs>
        <w:ind w:left="192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3C01F43"/>
    <w:multiLevelType w:val="hybridMultilevel"/>
    <w:tmpl w:val="EFDC4D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065FDF"/>
    <w:multiLevelType w:val="hybridMultilevel"/>
    <w:tmpl w:val="4FCCC3B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1E63"/>
    <w:multiLevelType w:val="hybridMultilevel"/>
    <w:tmpl w:val="C6428BA4"/>
    <w:lvl w:ilvl="0" w:tplc="913647C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62370"/>
    <w:multiLevelType w:val="hybridMultilevel"/>
    <w:tmpl w:val="73CE348C"/>
    <w:lvl w:ilvl="0" w:tplc="224C25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57062"/>
    <w:multiLevelType w:val="hybridMultilevel"/>
    <w:tmpl w:val="78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045FAA"/>
    <w:multiLevelType w:val="hybridMultilevel"/>
    <w:tmpl w:val="04662B50"/>
    <w:lvl w:ilvl="0" w:tplc="D6E0F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3C68CD"/>
    <w:multiLevelType w:val="hybridMultilevel"/>
    <w:tmpl w:val="7E20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3E70A4"/>
    <w:multiLevelType w:val="hybridMultilevel"/>
    <w:tmpl w:val="0D721804"/>
    <w:lvl w:ilvl="0" w:tplc="51C0B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785252"/>
    <w:multiLevelType w:val="hybridMultilevel"/>
    <w:tmpl w:val="673282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A02790"/>
    <w:multiLevelType w:val="hybridMultilevel"/>
    <w:tmpl w:val="D50E310C"/>
    <w:lvl w:ilvl="0" w:tplc="3D26281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3"/>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86"/>
    <w:rsid w:val="00011EEE"/>
    <w:rsid w:val="00012596"/>
    <w:rsid w:val="00013FE1"/>
    <w:rsid w:val="00014D2E"/>
    <w:rsid w:val="0002213E"/>
    <w:rsid w:val="0002329D"/>
    <w:rsid w:val="00025D36"/>
    <w:rsid w:val="00026745"/>
    <w:rsid w:val="00030ABA"/>
    <w:rsid w:val="00033720"/>
    <w:rsid w:val="00033899"/>
    <w:rsid w:val="00033F47"/>
    <w:rsid w:val="000356B0"/>
    <w:rsid w:val="0003651A"/>
    <w:rsid w:val="00051CC1"/>
    <w:rsid w:val="00051E67"/>
    <w:rsid w:val="00054DD2"/>
    <w:rsid w:val="000571FD"/>
    <w:rsid w:val="00061001"/>
    <w:rsid w:val="000613FF"/>
    <w:rsid w:val="000618FA"/>
    <w:rsid w:val="000777D1"/>
    <w:rsid w:val="000779D9"/>
    <w:rsid w:val="0008095E"/>
    <w:rsid w:val="000B201A"/>
    <w:rsid w:val="000B2142"/>
    <w:rsid w:val="000B268A"/>
    <w:rsid w:val="000B4F90"/>
    <w:rsid w:val="000C126B"/>
    <w:rsid w:val="000C431F"/>
    <w:rsid w:val="000D3E43"/>
    <w:rsid w:val="000D49C9"/>
    <w:rsid w:val="000D62D1"/>
    <w:rsid w:val="000E37C3"/>
    <w:rsid w:val="000F256E"/>
    <w:rsid w:val="000F3E31"/>
    <w:rsid w:val="000F5D78"/>
    <w:rsid w:val="000F680F"/>
    <w:rsid w:val="001044F0"/>
    <w:rsid w:val="001124CC"/>
    <w:rsid w:val="00113281"/>
    <w:rsid w:val="00113EE7"/>
    <w:rsid w:val="001178CC"/>
    <w:rsid w:val="00125070"/>
    <w:rsid w:val="001256B5"/>
    <w:rsid w:val="0013132F"/>
    <w:rsid w:val="00131506"/>
    <w:rsid w:val="00131578"/>
    <w:rsid w:val="00134398"/>
    <w:rsid w:val="001360A4"/>
    <w:rsid w:val="00136C44"/>
    <w:rsid w:val="00137885"/>
    <w:rsid w:val="001447AD"/>
    <w:rsid w:val="00164C30"/>
    <w:rsid w:val="001679B3"/>
    <w:rsid w:val="00173B34"/>
    <w:rsid w:val="00181D5B"/>
    <w:rsid w:val="00185A69"/>
    <w:rsid w:val="00187FE9"/>
    <w:rsid w:val="0019483A"/>
    <w:rsid w:val="00195C16"/>
    <w:rsid w:val="001A2C56"/>
    <w:rsid w:val="001A63FD"/>
    <w:rsid w:val="001B1D7F"/>
    <w:rsid w:val="001D23D4"/>
    <w:rsid w:val="001E1325"/>
    <w:rsid w:val="001E2427"/>
    <w:rsid w:val="001E415A"/>
    <w:rsid w:val="001E5ACB"/>
    <w:rsid w:val="001F17E2"/>
    <w:rsid w:val="001F283E"/>
    <w:rsid w:val="001F4C76"/>
    <w:rsid w:val="001F6E47"/>
    <w:rsid w:val="00204A73"/>
    <w:rsid w:val="00217DE5"/>
    <w:rsid w:val="00220EAD"/>
    <w:rsid w:val="0023104F"/>
    <w:rsid w:val="00232985"/>
    <w:rsid w:val="0023486C"/>
    <w:rsid w:val="00234A87"/>
    <w:rsid w:val="0024206C"/>
    <w:rsid w:val="0025008D"/>
    <w:rsid w:val="0025022D"/>
    <w:rsid w:val="00261C61"/>
    <w:rsid w:val="00263649"/>
    <w:rsid w:val="002660D9"/>
    <w:rsid w:val="00271AE4"/>
    <w:rsid w:val="00276E10"/>
    <w:rsid w:val="00277947"/>
    <w:rsid w:val="002923E3"/>
    <w:rsid w:val="002941BB"/>
    <w:rsid w:val="00295A36"/>
    <w:rsid w:val="002A0D48"/>
    <w:rsid w:val="002A4373"/>
    <w:rsid w:val="002A4D72"/>
    <w:rsid w:val="002B4935"/>
    <w:rsid w:val="002D4BE6"/>
    <w:rsid w:val="002E304E"/>
    <w:rsid w:val="002F177A"/>
    <w:rsid w:val="002F6BC7"/>
    <w:rsid w:val="003008AF"/>
    <w:rsid w:val="00301132"/>
    <w:rsid w:val="00304346"/>
    <w:rsid w:val="00310E70"/>
    <w:rsid w:val="003170AB"/>
    <w:rsid w:val="003171C8"/>
    <w:rsid w:val="0032337E"/>
    <w:rsid w:val="003245A8"/>
    <w:rsid w:val="003459C0"/>
    <w:rsid w:val="00364C0B"/>
    <w:rsid w:val="00365C6E"/>
    <w:rsid w:val="0037569B"/>
    <w:rsid w:val="00376772"/>
    <w:rsid w:val="00386E3A"/>
    <w:rsid w:val="0039681E"/>
    <w:rsid w:val="00396CBD"/>
    <w:rsid w:val="003A4A0A"/>
    <w:rsid w:val="003B0A63"/>
    <w:rsid w:val="003B1104"/>
    <w:rsid w:val="003C00F9"/>
    <w:rsid w:val="003C0BA1"/>
    <w:rsid w:val="003C3450"/>
    <w:rsid w:val="003C468B"/>
    <w:rsid w:val="003C73CC"/>
    <w:rsid w:val="003D4126"/>
    <w:rsid w:val="003D7A74"/>
    <w:rsid w:val="003E05EF"/>
    <w:rsid w:val="003E242C"/>
    <w:rsid w:val="003E626C"/>
    <w:rsid w:val="003F181B"/>
    <w:rsid w:val="003F36A8"/>
    <w:rsid w:val="003F3949"/>
    <w:rsid w:val="00400728"/>
    <w:rsid w:val="00406B1E"/>
    <w:rsid w:val="00411E4B"/>
    <w:rsid w:val="004149D3"/>
    <w:rsid w:val="00427D59"/>
    <w:rsid w:val="00432F4F"/>
    <w:rsid w:val="00440BBB"/>
    <w:rsid w:val="00443EAF"/>
    <w:rsid w:val="0044615A"/>
    <w:rsid w:val="004623D5"/>
    <w:rsid w:val="00462ECB"/>
    <w:rsid w:val="004674A5"/>
    <w:rsid w:val="004774A4"/>
    <w:rsid w:val="00485F7F"/>
    <w:rsid w:val="00496F37"/>
    <w:rsid w:val="004A4294"/>
    <w:rsid w:val="004B046E"/>
    <w:rsid w:val="004B2DA7"/>
    <w:rsid w:val="004C5E74"/>
    <w:rsid w:val="004D057D"/>
    <w:rsid w:val="004D7C5F"/>
    <w:rsid w:val="004E0B21"/>
    <w:rsid w:val="004E5FF0"/>
    <w:rsid w:val="004F1BF1"/>
    <w:rsid w:val="004F2E8B"/>
    <w:rsid w:val="004F553B"/>
    <w:rsid w:val="00500849"/>
    <w:rsid w:val="00500B9F"/>
    <w:rsid w:val="00514771"/>
    <w:rsid w:val="00517457"/>
    <w:rsid w:val="005315B8"/>
    <w:rsid w:val="00532E45"/>
    <w:rsid w:val="00533814"/>
    <w:rsid w:val="00534BAD"/>
    <w:rsid w:val="00542C3D"/>
    <w:rsid w:val="00542CCC"/>
    <w:rsid w:val="005471FE"/>
    <w:rsid w:val="0055553E"/>
    <w:rsid w:val="00555681"/>
    <w:rsid w:val="00585346"/>
    <w:rsid w:val="00592CB9"/>
    <w:rsid w:val="0059399C"/>
    <w:rsid w:val="005A0AF6"/>
    <w:rsid w:val="005B50B6"/>
    <w:rsid w:val="005C46EA"/>
    <w:rsid w:val="005C5D99"/>
    <w:rsid w:val="005C6389"/>
    <w:rsid w:val="005C6E5A"/>
    <w:rsid w:val="005D32F5"/>
    <w:rsid w:val="005D3B73"/>
    <w:rsid w:val="005D4939"/>
    <w:rsid w:val="005D55F8"/>
    <w:rsid w:val="005D69A9"/>
    <w:rsid w:val="005E007B"/>
    <w:rsid w:val="005E3176"/>
    <w:rsid w:val="005E36B7"/>
    <w:rsid w:val="005E5826"/>
    <w:rsid w:val="005E6972"/>
    <w:rsid w:val="005F3E26"/>
    <w:rsid w:val="005F4C23"/>
    <w:rsid w:val="005F6C7A"/>
    <w:rsid w:val="0060414A"/>
    <w:rsid w:val="00606E38"/>
    <w:rsid w:val="00620CFD"/>
    <w:rsid w:val="00622076"/>
    <w:rsid w:val="006242D4"/>
    <w:rsid w:val="006271CC"/>
    <w:rsid w:val="00630257"/>
    <w:rsid w:val="006363B3"/>
    <w:rsid w:val="00637601"/>
    <w:rsid w:val="0064148F"/>
    <w:rsid w:val="00643019"/>
    <w:rsid w:val="00643CEB"/>
    <w:rsid w:val="00650479"/>
    <w:rsid w:val="006562D3"/>
    <w:rsid w:val="00662FED"/>
    <w:rsid w:val="0067229C"/>
    <w:rsid w:val="00677E99"/>
    <w:rsid w:val="00682AAF"/>
    <w:rsid w:val="0068365F"/>
    <w:rsid w:val="006854EA"/>
    <w:rsid w:val="0068747A"/>
    <w:rsid w:val="00687A9D"/>
    <w:rsid w:val="00694EB5"/>
    <w:rsid w:val="00696039"/>
    <w:rsid w:val="00696547"/>
    <w:rsid w:val="006A6EE3"/>
    <w:rsid w:val="006B52EB"/>
    <w:rsid w:val="006B7649"/>
    <w:rsid w:val="006C1C37"/>
    <w:rsid w:val="006C41FC"/>
    <w:rsid w:val="006D5BB5"/>
    <w:rsid w:val="006D6FFF"/>
    <w:rsid w:val="006E7DC4"/>
    <w:rsid w:val="006F2DB2"/>
    <w:rsid w:val="00701309"/>
    <w:rsid w:val="00715C52"/>
    <w:rsid w:val="00716749"/>
    <w:rsid w:val="007221C3"/>
    <w:rsid w:val="00722FF2"/>
    <w:rsid w:val="00723BC8"/>
    <w:rsid w:val="00723CE7"/>
    <w:rsid w:val="00724B72"/>
    <w:rsid w:val="00725500"/>
    <w:rsid w:val="00725A53"/>
    <w:rsid w:val="007266F9"/>
    <w:rsid w:val="00735556"/>
    <w:rsid w:val="00741D8E"/>
    <w:rsid w:val="00743723"/>
    <w:rsid w:val="0075671D"/>
    <w:rsid w:val="00757560"/>
    <w:rsid w:val="00761060"/>
    <w:rsid w:val="0076258D"/>
    <w:rsid w:val="00762DF5"/>
    <w:rsid w:val="0076569C"/>
    <w:rsid w:val="0076577F"/>
    <w:rsid w:val="007703B2"/>
    <w:rsid w:val="00772C1E"/>
    <w:rsid w:val="00775678"/>
    <w:rsid w:val="007772E7"/>
    <w:rsid w:val="00780257"/>
    <w:rsid w:val="00781BBF"/>
    <w:rsid w:val="00781D7F"/>
    <w:rsid w:val="00782091"/>
    <w:rsid w:val="00795765"/>
    <w:rsid w:val="007A24F1"/>
    <w:rsid w:val="007A2E40"/>
    <w:rsid w:val="007A5CCE"/>
    <w:rsid w:val="007C0D67"/>
    <w:rsid w:val="007C1A46"/>
    <w:rsid w:val="007C3741"/>
    <w:rsid w:val="007D4EBB"/>
    <w:rsid w:val="007F3CB2"/>
    <w:rsid w:val="00802862"/>
    <w:rsid w:val="008079A0"/>
    <w:rsid w:val="00810AA9"/>
    <w:rsid w:val="0081624F"/>
    <w:rsid w:val="008209D9"/>
    <w:rsid w:val="00824E36"/>
    <w:rsid w:val="00825D88"/>
    <w:rsid w:val="00826683"/>
    <w:rsid w:val="0082752A"/>
    <w:rsid w:val="008356DC"/>
    <w:rsid w:val="00844552"/>
    <w:rsid w:val="00846141"/>
    <w:rsid w:val="00851C81"/>
    <w:rsid w:val="00854298"/>
    <w:rsid w:val="00855A03"/>
    <w:rsid w:val="00856B20"/>
    <w:rsid w:val="008575D9"/>
    <w:rsid w:val="0086082C"/>
    <w:rsid w:val="00865B75"/>
    <w:rsid w:val="00870598"/>
    <w:rsid w:val="008723E1"/>
    <w:rsid w:val="008739D8"/>
    <w:rsid w:val="00882500"/>
    <w:rsid w:val="00884662"/>
    <w:rsid w:val="00886082"/>
    <w:rsid w:val="00890503"/>
    <w:rsid w:val="0089477C"/>
    <w:rsid w:val="00895A1C"/>
    <w:rsid w:val="008A7E21"/>
    <w:rsid w:val="008B480A"/>
    <w:rsid w:val="008B4CDD"/>
    <w:rsid w:val="008B4D7C"/>
    <w:rsid w:val="008C3D74"/>
    <w:rsid w:val="008C562A"/>
    <w:rsid w:val="008C57B7"/>
    <w:rsid w:val="008D1298"/>
    <w:rsid w:val="008D154E"/>
    <w:rsid w:val="008D7418"/>
    <w:rsid w:val="008E03F4"/>
    <w:rsid w:val="008F3A7F"/>
    <w:rsid w:val="008F7349"/>
    <w:rsid w:val="00900686"/>
    <w:rsid w:val="0090094F"/>
    <w:rsid w:val="00903C0C"/>
    <w:rsid w:val="00904443"/>
    <w:rsid w:val="00910B7A"/>
    <w:rsid w:val="00917F51"/>
    <w:rsid w:val="0092017E"/>
    <w:rsid w:val="009212D4"/>
    <w:rsid w:val="00924358"/>
    <w:rsid w:val="009279FC"/>
    <w:rsid w:val="00935341"/>
    <w:rsid w:val="0093623A"/>
    <w:rsid w:val="00944DCB"/>
    <w:rsid w:val="00947E1A"/>
    <w:rsid w:val="0095380A"/>
    <w:rsid w:val="009607AA"/>
    <w:rsid w:val="00963F67"/>
    <w:rsid w:val="009733DC"/>
    <w:rsid w:val="00980550"/>
    <w:rsid w:val="00980E6D"/>
    <w:rsid w:val="00987682"/>
    <w:rsid w:val="009A05A6"/>
    <w:rsid w:val="009B0EAC"/>
    <w:rsid w:val="009B1ACC"/>
    <w:rsid w:val="009B1B00"/>
    <w:rsid w:val="009B28E0"/>
    <w:rsid w:val="009B3774"/>
    <w:rsid w:val="009B55AB"/>
    <w:rsid w:val="009C0E3C"/>
    <w:rsid w:val="009C1848"/>
    <w:rsid w:val="009C48C4"/>
    <w:rsid w:val="009D46C1"/>
    <w:rsid w:val="009D4F8E"/>
    <w:rsid w:val="009E0E82"/>
    <w:rsid w:val="009E230B"/>
    <w:rsid w:val="009E3C13"/>
    <w:rsid w:val="009F12F3"/>
    <w:rsid w:val="00A01ED8"/>
    <w:rsid w:val="00A02071"/>
    <w:rsid w:val="00A03DC7"/>
    <w:rsid w:val="00A04B61"/>
    <w:rsid w:val="00A06065"/>
    <w:rsid w:val="00A0782D"/>
    <w:rsid w:val="00A112A3"/>
    <w:rsid w:val="00A1257E"/>
    <w:rsid w:val="00A26F21"/>
    <w:rsid w:val="00A32D31"/>
    <w:rsid w:val="00A42153"/>
    <w:rsid w:val="00A44D91"/>
    <w:rsid w:val="00A54C8F"/>
    <w:rsid w:val="00A56EEC"/>
    <w:rsid w:val="00A56FC9"/>
    <w:rsid w:val="00A70C5A"/>
    <w:rsid w:val="00A7383B"/>
    <w:rsid w:val="00A80D28"/>
    <w:rsid w:val="00A86185"/>
    <w:rsid w:val="00A872C9"/>
    <w:rsid w:val="00A87753"/>
    <w:rsid w:val="00A90C9E"/>
    <w:rsid w:val="00A91A1A"/>
    <w:rsid w:val="00A93A91"/>
    <w:rsid w:val="00A97649"/>
    <w:rsid w:val="00AA18A9"/>
    <w:rsid w:val="00AA3314"/>
    <w:rsid w:val="00AB281E"/>
    <w:rsid w:val="00AB624E"/>
    <w:rsid w:val="00AC5816"/>
    <w:rsid w:val="00AD0AC7"/>
    <w:rsid w:val="00AD29B7"/>
    <w:rsid w:val="00AD370D"/>
    <w:rsid w:val="00AD414F"/>
    <w:rsid w:val="00AD4C35"/>
    <w:rsid w:val="00AD5198"/>
    <w:rsid w:val="00AD79D2"/>
    <w:rsid w:val="00AE2541"/>
    <w:rsid w:val="00B1587A"/>
    <w:rsid w:val="00B202D9"/>
    <w:rsid w:val="00B2174F"/>
    <w:rsid w:val="00B307D2"/>
    <w:rsid w:val="00B30932"/>
    <w:rsid w:val="00B32D89"/>
    <w:rsid w:val="00B41C0F"/>
    <w:rsid w:val="00B47050"/>
    <w:rsid w:val="00B4725A"/>
    <w:rsid w:val="00B50783"/>
    <w:rsid w:val="00B53E59"/>
    <w:rsid w:val="00B57CEA"/>
    <w:rsid w:val="00B601EF"/>
    <w:rsid w:val="00B60BDA"/>
    <w:rsid w:val="00B6435F"/>
    <w:rsid w:val="00B815E8"/>
    <w:rsid w:val="00B845DD"/>
    <w:rsid w:val="00B92E03"/>
    <w:rsid w:val="00B96E63"/>
    <w:rsid w:val="00B97299"/>
    <w:rsid w:val="00BA09C6"/>
    <w:rsid w:val="00BA1FEC"/>
    <w:rsid w:val="00BA241C"/>
    <w:rsid w:val="00BA3247"/>
    <w:rsid w:val="00BB1522"/>
    <w:rsid w:val="00BB4512"/>
    <w:rsid w:val="00BB6B84"/>
    <w:rsid w:val="00BB7405"/>
    <w:rsid w:val="00BC6060"/>
    <w:rsid w:val="00BD0E3B"/>
    <w:rsid w:val="00BD2178"/>
    <w:rsid w:val="00BD4117"/>
    <w:rsid w:val="00BE765A"/>
    <w:rsid w:val="00BF397A"/>
    <w:rsid w:val="00BF478A"/>
    <w:rsid w:val="00BF538D"/>
    <w:rsid w:val="00BF6C77"/>
    <w:rsid w:val="00BF7F3B"/>
    <w:rsid w:val="00C07853"/>
    <w:rsid w:val="00C136A0"/>
    <w:rsid w:val="00C158D3"/>
    <w:rsid w:val="00C15C2A"/>
    <w:rsid w:val="00C23D45"/>
    <w:rsid w:val="00C31086"/>
    <w:rsid w:val="00C4022D"/>
    <w:rsid w:val="00C40EF8"/>
    <w:rsid w:val="00C4231C"/>
    <w:rsid w:val="00C44961"/>
    <w:rsid w:val="00C452ED"/>
    <w:rsid w:val="00C464D7"/>
    <w:rsid w:val="00C5018C"/>
    <w:rsid w:val="00C50F71"/>
    <w:rsid w:val="00C54D77"/>
    <w:rsid w:val="00C564C6"/>
    <w:rsid w:val="00C636B9"/>
    <w:rsid w:val="00C7032F"/>
    <w:rsid w:val="00C71546"/>
    <w:rsid w:val="00C7399F"/>
    <w:rsid w:val="00C82308"/>
    <w:rsid w:val="00C9447E"/>
    <w:rsid w:val="00CB4E04"/>
    <w:rsid w:val="00CC0F82"/>
    <w:rsid w:val="00CD0457"/>
    <w:rsid w:val="00CD3C81"/>
    <w:rsid w:val="00CD48BF"/>
    <w:rsid w:val="00CD7382"/>
    <w:rsid w:val="00CF04E4"/>
    <w:rsid w:val="00CF2D91"/>
    <w:rsid w:val="00CF50E0"/>
    <w:rsid w:val="00D00CA2"/>
    <w:rsid w:val="00D011F1"/>
    <w:rsid w:val="00D01834"/>
    <w:rsid w:val="00D0326E"/>
    <w:rsid w:val="00D03EF5"/>
    <w:rsid w:val="00D1175C"/>
    <w:rsid w:val="00D11C7D"/>
    <w:rsid w:val="00D12898"/>
    <w:rsid w:val="00D23260"/>
    <w:rsid w:val="00D31AF1"/>
    <w:rsid w:val="00D35E4D"/>
    <w:rsid w:val="00D36A47"/>
    <w:rsid w:val="00D36E8D"/>
    <w:rsid w:val="00D40A84"/>
    <w:rsid w:val="00D425AD"/>
    <w:rsid w:val="00D502F5"/>
    <w:rsid w:val="00D61777"/>
    <w:rsid w:val="00D7556C"/>
    <w:rsid w:val="00D75718"/>
    <w:rsid w:val="00D816B6"/>
    <w:rsid w:val="00D820CA"/>
    <w:rsid w:val="00D86024"/>
    <w:rsid w:val="00D90E92"/>
    <w:rsid w:val="00D90F9B"/>
    <w:rsid w:val="00DA3AE5"/>
    <w:rsid w:val="00DA47AE"/>
    <w:rsid w:val="00DA74DA"/>
    <w:rsid w:val="00DB766E"/>
    <w:rsid w:val="00DC002B"/>
    <w:rsid w:val="00DC03B0"/>
    <w:rsid w:val="00DC2559"/>
    <w:rsid w:val="00DC2975"/>
    <w:rsid w:val="00DD25A9"/>
    <w:rsid w:val="00DD3ECF"/>
    <w:rsid w:val="00DD5838"/>
    <w:rsid w:val="00DE3991"/>
    <w:rsid w:val="00DF346C"/>
    <w:rsid w:val="00DF3C2C"/>
    <w:rsid w:val="00DF6E0F"/>
    <w:rsid w:val="00E11B8B"/>
    <w:rsid w:val="00E15FCE"/>
    <w:rsid w:val="00E16FD1"/>
    <w:rsid w:val="00E35F40"/>
    <w:rsid w:val="00E36B7B"/>
    <w:rsid w:val="00E401A9"/>
    <w:rsid w:val="00E42AA3"/>
    <w:rsid w:val="00E437FF"/>
    <w:rsid w:val="00E52A0B"/>
    <w:rsid w:val="00E5342C"/>
    <w:rsid w:val="00E53BA2"/>
    <w:rsid w:val="00E53E50"/>
    <w:rsid w:val="00E55670"/>
    <w:rsid w:val="00E60CE6"/>
    <w:rsid w:val="00E64943"/>
    <w:rsid w:val="00E65088"/>
    <w:rsid w:val="00E65D7C"/>
    <w:rsid w:val="00E72FA5"/>
    <w:rsid w:val="00E748B9"/>
    <w:rsid w:val="00E748C5"/>
    <w:rsid w:val="00E77E41"/>
    <w:rsid w:val="00E81B8A"/>
    <w:rsid w:val="00E94057"/>
    <w:rsid w:val="00E967A6"/>
    <w:rsid w:val="00EA031B"/>
    <w:rsid w:val="00EA4A55"/>
    <w:rsid w:val="00EB0E40"/>
    <w:rsid w:val="00ED7E5C"/>
    <w:rsid w:val="00EE1162"/>
    <w:rsid w:val="00EE77C8"/>
    <w:rsid w:val="00F0087D"/>
    <w:rsid w:val="00F03840"/>
    <w:rsid w:val="00F07796"/>
    <w:rsid w:val="00F10B1D"/>
    <w:rsid w:val="00F12ADB"/>
    <w:rsid w:val="00F2556D"/>
    <w:rsid w:val="00F346DE"/>
    <w:rsid w:val="00F41A2A"/>
    <w:rsid w:val="00F43BED"/>
    <w:rsid w:val="00F46809"/>
    <w:rsid w:val="00F54496"/>
    <w:rsid w:val="00F551A0"/>
    <w:rsid w:val="00F61494"/>
    <w:rsid w:val="00F6307C"/>
    <w:rsid w:val="00F64412"/>
    <w:rsid w:val="00F64C67"/>
    <w:rsid w:val="00F662EF"/>
    <w:rsid w:val="00F669D6"/>
    <w:rsid w:val="00F67C42"/>
    <w:rsid w:val="00F67CF1"/>
    <w:rsid w:val="00F8444F"/>
    <w:rsid w:val="00F85254"/>
    <w:rsid w:val="00F8660B"/>
    <w:rsid w:val="00F879C5"/>
    <w:rsid w:val="00FA6FF5"/>
    <w:rsid w:val="00FB0CCE"/>
    <w:rsid w:val="00FB262D"/>
    <w:rsid w:val="00FB352F"/>
    <w:rsid w:val="00FB4388"/>
    <w:rsid w:val="00FB6FCE"/>
    <w:rsid w:val="00FB74C4"/>
    <w:rsid w:val="00FC7DA5"/>
    <w:rsid w:val="00FD66B2"/>
    <w:rsid w:val="00FE0D7A"/>
    <w:rsid w:val="00FE4D6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12"/>
  </w:style>
  <w:style w:type="paragraph" w:styleId="Heading1">
    <w:name w:val="heading 1"/>
    <w:basedOn w:val="Normal"/>
    <w:next w:val="Normal"/>
    <w:link w:val="Heading1Char"/>
    <w:uiPriority w:val="9"/>
    <w:qFormat/>
    <w:rsid w:val="00FC7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6D"/>
  </w:style>
  <w:style w:type="paragraph" w:styleId="Footer">
    <w:name w:val="footer"/>
    <w:basedOn w:val="Normal"/>
    <w:link w:val="FooterChar"/>
    <w:uiPriority w:val="99"/>
    <w:unhideWhenUsed/>
    <w:rsid w:val="0098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6D"/>
  </w:style>
  <w:style w:type="paragraph" w:styleId="BalloonText">
    <w:name w:val="Balloon Text"/>
    <w:basedOn w:val="Normal"/>
    <w:link w:val="BalloonTextChar"/>
    <w:uiPriority w:val="99"/>
    <w:semiHidden/>
    <w:unhideWhenUsed/>
    <w:rsid w:val="0098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6D"/>
    <w:rPr>
      <w:rFonts w:ascii="Tahoma" w:hAnsi="Tahoma" w:cs="Tahoma"/>
      <w:sz w:val="16"/>
      <w:szCs w:val="16"/>
    </w:rPr>
  </w:style>
  <w:style w:type="paragraph" w:styleId="FootnoteText">
    <w:name w:val="footnote text"/>
    <w:aliases w:val="Foot Title"/>
    <w:basedOn w:val="Normal"/>
    <w:link w:val="FootnoteTextChar"/>
    <w:autoRedefine/>
    <w:semiHidden/>
    <w:rsid w:val="005D55F8"/>
    <w:pPr>
      <w:widowControl w:val="0"/>
      <w:spacing w:after="0" w:line="240" w:lineRule="auto"/>
      <w:jc w:val="right"/>
    </w:pPr>
    <w:rPr>
      <w:rFonts w:ascii="Arial" w:eastAsia="Times New Roman" w:hAnsi="Arial" w:cs="Times New Roman"/>
      <w:bCs/>
      <w:iCs/>
      <w:sz w:val="20"/>
      <w:szCs w:val="20"/>
    </w:rPr>
  </w:style>
  <w:style w:type="character" w:customStyle="1" w:styleId="FootnoteTextChar">
    <w:name w:val="Footnote Text Char"/>
    <w:aliases w:val="Foot Title Char"/>
    <w:basedOn w:val="DefaultParagraphFont"/>
    <w:link w:val="FootnoteText"/>
    <w:semiHidden/>
    <w:rsid w:val="005D55F8"/>
    <w:rPr>
      <w:rFonts w:ascii="Arial" w:eastAsia="Times New Roman" w:hAnsi="Arial" w:cs="Times New Roman"/>
      <w:bCs/>
      <w:iCs/>
      <w:sz w:val="20"/>
      <w:szCs w:val="20"/>
    </w:rPr>
  </w:style>
  <w:style w:type="paragraph" w:customStyle="1" w:styleId="CMT">
    <w:name w:val="CMT"/>
    <w:basedOn w:val="Normal"/>
    <w:autoRedefine/>
    <w:rsid w:val="008D154E"/>
    <w:pPr>
      <w:keepNext/>
      <w:spacing w:line="240" w:lineRule="auto"/>
    </w:pPr>
    <w:rPr>
      <w:rFonts w:ascii="Arial" w:eastAsia="Times New Roman" w:hAnsi="Arial" w:cs="Arial"/>
      <w:b/>
      <w:bCs/>
      <w:iCs/>
      <w:caps/>
      <w:sz w:val="20"/>
      <w:szCs w:val="20"/>
    </w:rPr>
  </w:style>
  <w:style w:type="paragraph" w:customStyle="1" w:styleId="PRT">
    <w:name w:val="PRT"/>
    <w:basedOn w:val="Normal"/>
    <w:next w:val="Normal"/>
    <w:autoRedefine/>
    <w:rsid w:val="00826683"/>
    <w:pPr>
      <w:keepNext/>
      <w:numPr>
        <w:numId w:val="1"/>
      </w:numPr>
      <w:spacing w:before="200" w:line="240" w:lineRule="auto"/>
      <w:jc w:val="both"/>
    </w:pPr>
    <w:rPr>
      <w:rFonts w:ascii="Arial" w:eastAsia="Times New Roman" w:hAnsi="Arial" w:cs="Times New Roman"/>
      <w:b/>
      <w:bCs/>
      <w:iCs/>
      <w:sz w:val="20"/>
      <w:szCs w:val="20"/>
    </w:rPr>
  </w:style>
  <w:style w:type="paragraph" w:styleId="CommentText">
    <w:name w:val="annotation text"/>
    <w:basedOn w:val="Normal"/>
    <w:link w:val="CommentTextChar"/>
    <w:semiHidden/>
    <w:rsid w:val="0080286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02862"/>
    <w:rPr>
      <w:rFonts w:ascii="Arial" w:eastAsia="Times New Roman" w:hAnsi="Arial" w:cs="Times New Roman"/>
      <w:sz w:val="20"/>
      <w:szCs w:val="20"/>
    </w:rPr>
  </w:style>
  <w:style w:type="character" w:styleId="CommentReference">
    <w:name w:val="annotation reference"/>
    <w:rsid w:val="00802862"/>
    <w:rPr>
      <w:sz w:val="16"/>
      <w:szCs w:val="16"/>
    </w:rPr>
  </w:style>
  <w:style w:type="paragraph" w:customStyle="1" w:styleId="ART">
    <w:name w:val="ART"/>
    <w:basedOn w:val="Normal"/>
    <w:next w:val="PR1"/>
    <w:autoRedefine/>
    <w:rsid w:val="00C15C2A"/>
    <w:pPr>
      <w:keepNext/>
      <w:spacing w:line="240" w:lineRule="auto"/>
      <w:ind w:left="720" w:hanging="720"/>
      <w:jc w:val="both"/>
    </w:pPr>
    <w:rPr>
      <w:rFonts w:ascii="Arial" w:eastAsia="Times New Roman" w:hAnsi="Arial" w:cs="Times New Roman"/>
      <w:bCs/>
      <w:iCs/>
      <w:caps/>
      <w:sz w:val="20"/>
      <w:szCs w:val="20"/>
    </w:rPr>
  </w:style>
  <w:style w:type="paragraph" w:customStyle="1" w:styleId="PR1">
    <w:name w:val="PR1"/>
    <w:basedOn w:val="Normal"/>
    <w:link w:val="PR1CharChar"/>
    <w:autoRedefine/>
    <w:rsid w:val="00C15C2A"/>
    <w:pPr>
      <w:keepLines/>
      <w:spacing w:line="240" w:lineRule="auto"/>
      <w:ind w:left="1080" w:hanging="360"/>
      <w:jc w:val="both"/>
    </w:pPr>
    <w:rPr>
      <w:rFonts w:ascii="Arial" w:eastAsia="Times New Roman" w:hAnsi="Arial" w:cs="Times New Roman"/>
      <w:bCs/>
      <w:iCs/>
      <w:sz w:val="20"/>
      <w:szCs w:val="20"/>
    </w:rPr>
  </w:style>
  <w:style w:type="character" w:customStyle="1" w:styleId="PR1CharChar">
    <w:name w:val="PR1 Char Char"/>
    <w:basedOn w:val="DefaultParagraphFont"/>
    <w:link w:val="PR1"/>
    <w:locked/>
    <w:rsid w:val="00C15C2A"/>
    <w:rPr>
      <w:rFonts w:ascii="Arial" w:eastAsia="Times New Roman" w:hAnsi="Arial" w:cs="Times New Roman"/>
      <w:bCs/>
      <w:iCs/>
      <w:sz w:val="20"/>
      <w:szCs w:val="20"/>
    </w:rPr>
  </w:style>
  <w:style w:type="paragraph" w:customStyle="1" w:styleId="PR2">
    <w:name w:val="PR2"/>
    <w:basedOn w:val="Normal"/>
    <w:link w:val="PR2CharChar"/>
    <w:autoRedefine/>
    <w:rsid w:val="00432F4F"/>
    <w:pPr>
      <w:keepLines/>
      <w:spacing w:line="240" w:lineRule="auto"/>
      <w:ind w:left="1440" w:hanging="360"/>
      <w:jc w:val="both"/>
    </w:pPr>
    <w:rPr>
      <w:rFonts w:ascii="Arial" w:eastAsia="Times New Roman" w:hAnsi="Arial" w:cs="Arial"/>
      <w:iCs/>
      <w:sz w:val="20"/>
    </w:rPr>
  </w:style>
  <w:style w:type="paragraph" w:customStyle="1" w:styleId="PR3">
    <w:name w:val="PR3"/>
    <w:basedOn w:val="Normal"/>
    <w:link w:val="PR3CharChar"/>
    <w:autoRedefine/>
    <w:rsid w:val="009B28E0"/>
    <w:pPr>
      <w:keepLines/>
      <w:spacing w:line="240" w:lineRule="auto"/>
      <w:ind w:left="1800" w:hanging="360"/>
      <w:jc w:val="both"/>
    </w:pPr>
    <w:rPr>
      <w:rFonts w:ascii="Arial" w:eastAsia="Times New Roman" w:hAnsi="Arial" w:cs="Times New Roman"/>
      <w:iCs/>
      <w:sz w:val="20"/>
      <w:szCs w:val="20"/>
    </w:rPr>
  </w:style>
  <w:style w:type="paragraph" w:customStyle="1" w:styleId="PR4">
    <w:name w:val="PR4"/>
    <w:basedOn w:val="Normal"/>
    <w:autoRedefine/>
    <w:rsid w:val="00C15C2A"/>
    <w:pPr>
      <w:keepLines/>
      <w:tabs>
        <w:tab w:val="num" w:pos="2592"/>
      </w:tabs>
      <w:spacing w:line="240" w:lineRule="auto"/>
      <w:ind w:left="2160" w:hanging="360"/>
      <w:jc w:val="both"/>
    </w:pPr>
    <w:rPr>
      <w:rFonts w:ascii="Arial" w:eastAsia="Times New Roman" w:hAnsi="Arial" w:cs="Times New Roman"/>
      <w:iCs/>
      <w:sz w:val="20"/>
      <w:szCs w:val="20"/>
    </w:rPr>
  </w:style>
  <w:style w:type="paragraph" w:customStyle="1" w:styleId="PR5">
    <w:name w:val="PR5"/>
    <w:basedOn w:val="Normal"/>
    <w:autoRedefine/>
    <w:rsid w:val="00C15C2A"/>
    <w:pPr>
      <w:keepLines/>
      <w:spacing w:line="240" w:lineRule="auto"/>
      <w:ind w:left="2520" w:hanging="360"/>
      <w:jc w:val="both"/>
    </w:pPr>
    <w:rPr>
      <w:rFonts w:ascii="Arial" w:eastAsia="Times New Roman" w:hAnsi="Arial" w:cs="Times New Roman"/>
      <w:iCs/>
      <w:sz w:val="20"/>
      <w:szCs w:val="20"/>
    </w:rPr>
  </w:style>
  <w:style w:type="character" w:customStyle="1" w:styleId="PR2CharChar">
    <w:name w:val="PR2 Char Char"/>
    <w:basedOn w:val="DefaultParagraphFont"/>
    <w:link w:val="PR2"/>
    <w:locked/>
    <w:rsid w:val="00432F4F"/>
    <w:rPr>
      <w:rFonts w:ascii="Arial" w:eastAsia="Times New Roman" w:hAnsi="Arial" w:cs="Arial"/>
      <w:iCs/>
      <w:sz w:val="20"/>
    </w:rPr>
  </w:style>
  <w:style w:type="character" w:customStyle="1" w:styleId="PR3CharChar">
    <w:name w:val="PR3 Char Char"/>
    <w:basedOn w:val="DefaultParagraphFont"/>
    <w:link w:val="PR3"/>
    <w:locked/>
    <w:rsid w:val="009B28E0"/>
    <w:rPr>
      <w:rFonts w:ascii="Arial" w:eastAsia="Times New Roman" w:hAnsi="Arial" w:cs="Times New Roman"/>
      <w:iCs/>
      <w:sz w:val="20"/>
      <w:szCs w:val="20"/>
    </w:rPr>
  </w:style>
  <w:style w:type="paragraph" w:styleId="ListParagraph">
    <w:name w:val="List Paragraph"/>
    <w:basedOn w:val="Normal"/>
    <w:uiPriority w:val="34"/>
    <w:qFormat/>
    <w:rsid w:val="00D00CA2"/>
    <w:pPr>
      <w:ind w:left="720"/>
      <w:contextualSpacing/>
    </w:pPr>
  </w:style>
  <w:style w:type="paragraph" w:styleId="CommentSubject">
    <w:name w:val="annotation subject"/>
    <w:basedOn w:val="CommentText"/>
    <w:next w:val="CommentText"/>
    <w:link w:val="CommentSubjectChar"/>
    <w:uiPriority w:val="99"/>
    <w:semiHidden/>
    <w:unhideWhenUsed/>
    <w:rsid w:val="003D7A74"/>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D7A74"/>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FC7DA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2E45"/>
    <w:pPr>
      <w:spacing w:after="0" w:line="240" w:lineRule="auto"/>
    </w:pPr>
  </w:style>
  <w:style w:type="paragraph" w:styleId="NoSpacing">
    <w:name w:val="No Spacing"/>
    <w:uiPriority w:val="1"/>
    <w:qFormat/>
    <w:rsid w:val="001E4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12"/>
  </w:style>
  <w:style w:type="paragraph" w:styleId="Heading1">
    <w:name w:val="heading 1"/>
    <w:basedOn w:val="Normal"/>
    <w:next w:val="Normal"/>
    <w:link w:val="Heading1Char"/>
    <w:uiPriority w:val="9"/>
    <w:qFormat/>
    <w:rsid w:val="00FC7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6D"/>
  </w:style>
  <w:style w:type="paragraph" w:styleId="Footer">
    <w:name w:val="footer"/>
    <w:basedOn w:val="Normal"/>
    <w:link w:val="FooterChar"/>
    <w:uiPriority w:val="99"/>
    <w:unhideWhenUsed/>
    <w:rsid w:val="0098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6D"/>
  </w:style>
  <w:style w:type="paragraph" w:styleId="BalloonText">
    <w:name w:val="Balloon Text"/>
    <w:basedOn w:val="Normal"/>
    <w:link w:val="BalloonTextChar"/>
    <w:uiPriority w:val="99"/>
    <w:semiHidden/>
    <w:unhideWhenUsed/>
    <w:rsid w:val="0098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6D"/>
    <w:rPr>
      <w:rFonts w:ascii="Tahoma" w:hAnsi="Tahoma" w:cs="Tahoma"/>
      <w:sz w:val="16"/>
      <w:szCs w:val="16"/>
    </w:rPr>
  </w:style>
  <w:style w:type="paragraph" w:styleId="FootnoteText">
    <w:name w:val="footnote text"/>
    <w:aliases w:val="Foot Title"/>
    <w:basedOn w:val="Normal"/>
    <w:link w:val="FootnoteTextChar"/>
    <w:autoRedefine/>
    <w:semiHidden/>
    <w:rsid w:val="005D55F8"/>
    <w:pPr>
      <w:widowControl w:val="0"/>
      <w:spacing w:after="0" w:line="240" w:lineRule="auto"/>
      <w:jc w:val="right"/>
    </w:pPr>
    <w:rPr>
      <w:rFonts w:ascii="Arial" w:eastAsia="Times New Roman" w:hAnsi="Arial" w:cs="Times New Roman"/>
      <w:bCs/>
      <w:iCs/>
      <w:sz w:val="20"/>
      <w:szCs w:val="20"/>
    </w:rPr>
  </w:style>
  <w:style w:type="character" w:customStyle="1" w:styleId="FootnoteTextChar">
    <w:name w:val="Footnote Text Char"/>
    <w:aliases w:val="Foot Title Char"/>
    <w:basedOn w:val="DefaultParagraphFont"/>
    <w:link w:val="FootnoteText"/>
    <w:semiHidden/>
    <w:rsid w:val="005D55F8"/>
    <w:rPr>
      <w:rFonts w:ascii="Arial" w:eastAsia="Times New Roman" w:hAnsi="Arial" w:cs="Times New Roman"/>
      <w:bCs/>
      <w:iCs/>
      <w:sz w:val="20"/>
      <w:szCs w:val="20"/>
    </w:rPr>
  </w:style>
  <w:style w:type="paragraph" w:customStyle="1" w:styleId="CMT">
    <w:name w:val="CMT"/>
    <w:basedOn w:val="Normal"/>
    <w:autoRedefine/>
    <w:rsid w:val="008D154E"/>
    <w:pPr>
      <w:keepNext/>
      <w:spacing w:line="240" w:lineRule="auto"/>
    </w:pPr>
    <w:rPr>
      <w:rFonts w:ascii="Arial" w:eastAsia="Times New Roman" w:hAnsi="Arial" w:cs="Arial"/>
      <w:b/>
      <w:bCs/>
      <w:iCs/>
      <w:caps/>
      <w:sz w:val="20"/>
      <w:szCs w:val="20"/>
    </w:rPr>
  </w:style>
  <w:style w:type="paragraph" w:customStyle="1" w:styleId="PRT">
    <w:name w:val="PRT"/>
    <w:basedOn w:val="Normal"/>
    <w:next w:val="Normal"/>
    <w:autoRedefine/>
    <w:rsid w:val="00826683"/>
    <w:pPr>
      <w:keepNext/>
      <w:numPr>
        <w:numId w:val="1"/>
      </w:numPr>
      <w:spacing w:before="200" w:line="240" w:lineRule="auto"/>
      <w:jc w:val="both"/>
    </w:pPr>
    <w:rPr>
      <w:rFonts w:ascii="Arial" w:eastAsia="Times New Roman" w:hAnsi="Arial" w:cs="Times New Roman"/>
      <w:b/>
      <w:bCs/>
      <w:iCs/>
      <w:sz w:val="20"/>
      <w:szCs w:val="20"/>
    </w:rPr>
  </w:style>
  <w:style w:type="paragraph" w:styleId="CommentText">
    <w:name w:val="annotation text"/>
    <w:basedOn w:val="Normal"/>
    <w:link w:val="CommentTextChar"/>
    <w:semiHidden/>
    <w:rsid w:val="0080286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02862"/>
    <w:rPr>
      <w:rFonts w:ascii="Arial" w:eastAsia="Times New Roman" w:hAnsi="Arial" w:cs="Times New Roman"/>
      <w:sz w:val="20"/>
      <w:szCs w:val="20"/>
    </w:rPr>
  </w:style>
  <w:style w:type="character" w:styleId="CommentReference">
    <w:name w:val="annotation reference"/>
    <w:rsid w:val="00802862"/>
    <w:rPr>
      <w:sz w:val="16"/>
      <w:szCs w:val="16"/>
    </w:rPr>
  </w:style>
  <w:style w:type="paragraph" w:customStyle="1" w:styleId="ART">
    <w:name w:val="ART"/>
    <w:basedOn w:val="Normal"/>
    <w:next w:val="PR1"/>
    <w:autoRedefine/>
    <w:rsid w:val="00C15C2A"/>
    <w:pPr>
      <w:keepNext/>
      <w:spacing w:line="240" w:lineRule="auto"/>
      <w:ind w:left="720" w:hanging="720"/>
      <w:jc w:val="both"/>
    </w:pPr>
    <w:rPr>
      <w:rFonts w:ascii="Arial" w:eastAsia="Times New Roman" w:hAnsi="Arial" w:cs="Times New Roman"/>
      <w:bCs/>
      <w:iCs/>
      <w:caps/>
      <w:sz w:val="20"/>
      <w:szCs w:val="20"/>
    </w:rPr>
  </w:style>
  <w:style w:type="paragraph" w:customStyle="1" w:styleId="PR1">
    <w:name w:val="PR1"/>
    <w:basedOn w:val="Normal"/>
    <w:link w:val="PR1CharChar"/>
    <w:autoRedefine/>
    <w:rsid w:val="00C15C2A"/>
    <w:pPr>
      <w:keepLines/>
      <w:spacing w:line="240" w:lineRule="auto"/>
      <w:ind w:left="1080" w:hanging="360"/>
      <w:jc w:val="both"/>
    </w:pPr>
    <w:rPr>
      <w:rFonts w:ascii="Arial" w:eastAsia="Times New Roman" w:hAnsi="Arial" w:cs="Times New Roman"/>
      <w:bCs/>
      <w:iCs/>
      <w:sz w:val="20"/>
      <w:szCs w:val="20"/>
    </w:rPr>
  </w:style>
  <w:style w:type="character" w:customStyle="1" w:styleId="PR1CharChar">
    <w:name w:val="PR1 Char Char"/>
    <w:basedOn w:val="DefaultParagraphFont"/>
    <w:link w:val="PR1"/>
    <w:locked/>
    <w:rsid w:val="00C15C2A"/>
    <w:rPr>
      <w:rFonts w:ascii="Arial" w:eastAsia="Times New Roman" w:hAnsi="Arial" w:cs="Times New Roman"/>
      <w:bCs/>
      <w:iCs/>
      <w:sz w:val="20"/>
      <w:szCs w:val="20"/>
    </w:rPr>
  </w:style>
  <w:style w:type="paragraph" w:customStyle="1" w:styleId="PR2">
    <w:name w:val="PR2"/>
    <w:basedOn w:val="Normal"/>
    <w:link w:val="PR2CharChar"/>
    <w:autoRedefine/>
    <w:rsid w:val="00432F4F"/>
    <w:pPr>
      <w:keepLines/>
      <w:spacing w:line="240" w:lineRule="auto"/>
      <w:ind w:left="1440" w:hanging="360"/>
      <w:jc w:val="both"/>
    </w:pPr>
    <w:rPr>
      <w:rFonts w:ascii="Arial" w:eastAsia="Times New Roman" w:hAnsi="Arial" w:cs="Arial"/>
      <w:iCs/>
      <w:sz w:val="20"/>
    </w:rPr>
  </w:style>
  <w:style w:type="paragraph" w:customStyle="1" w:styleId="PR3">
    <w:name w:val="PR3"/>
    <w:basedOn w:val="Normal"/>
    <w:link w:val="PR3CharChar"/>
    <w:autoRedefine/>
    <w:rsid w:val="009B28E0"/>
    <w:pPr>
      <w:keepLines/>
      <w:spacing w:line="240" w:lineRule="auto"/>
      <w:ind w:left="1800" w:hanging="360"/>
      <w:jc w:val="both"/>
    </w:pPr>
    <w:rPr>
      <w:rFonts w:ascii="Arial" w:eastAsia="Times New Roman" w:hAnsi="Arial" w:cs="Times New Roman"/>
      <w:iCs/>
      <w:sz w:val="20"/>
      <w:szCs w:val="20"/>
    </w:rPr>
  </w:style>
  <w:style w:type="paragraph" w:customStyle="1" w:styleId="PR4">
    <w:name w:val="PR4"/>
    <w:basedOn w:val="Normal"/>
    <w:autoRedefine/>
    <w:rsid w:val="00C15C2A"/>
    <w:pPr>
      <w:keepLines/>
      <w:tabs>
        <w:tab w:val="num" w:pos="2592"/>
      </w:tabs>
      <w:spacing w:line="240" w:lineRule="auto"/>
      <w:ind w:left="2160" w:hanging="360"/>
      <w:jc w:val="both"/>
    </w:pPr>
    <w:rPr>
      <w:rFonts w:ascii="Arial" w:eastAsia="Times New Roman" w:hAnsi="Arial" w:cs="Times New Roman"/>
      <w:iCs/>
      <w:sz w:val="20"/>
      <w:szCs w:val="20"/>
    </w:rPr>
  </w:style>
  <w:style w:type="paragraph" w:customStyle="1" w:styleId="PR5">
    <w:name w:val="PR5"/>
    <w:basedOn w:val="Normal"/>
    <w:autoRedefine/>
    <w:rsid w:val="00C15C2A"/>
    <w:pPr>
      <w:keepLines/>
      <w:spacing w:line="240" w:lineRule="auto"/>
      <w:ind w:left="2520" w:hanging="360"/>
      <w:jc w:val="both"/>
    </w:pPr>
    <w:rPr>
      <w:rFonts w:ascii="Arial" w:eastAsia="Times New Roman" w:hAnsi="Arial" w:cs="Times New Roman"/>
      <w:iCs/>
      <w:sz w:val="20"/>
      <w:szCs w:val="20"/>
    </w:rPr>
  </w:style>
  <w:style w:type="character" w:customStyle="1" w:styleId="PR2CharChar">
    <w:name w:val="PR2 Char Char"/>
    <w:basedOn w:val="DefaultParagraphFont"/>
    <w:link w:val="PR2"/>
    <w:locked/>
    <w:rsid w:val="00432F4F"/>
    <w:rPr>
      <w:rFonts w:ascii="Arial" w:eastAsia="Times New Roman" w:hAnsi="Arial" w:cs="Arial"/>
      <w:iCs/>
      <w:sz w:val="20"/>
    </w:rPr>
  </w:style>
  <w:style w:type="character" w:customStyle="1" w:styleId="PR3CharChar">
    <w:name w:val="PR3 Char Char"/>
    <w:basedOn w:val="DefaultParagraphFont"/>
    <w:link w:val="PR3"/>
    <w:locked/>
    <w:rsid w:val="009B28E0"/>
    <w:rPr>
      <w:rFonts w:ascii="Arial" w:eastAsia="Times New Roman" w:hAnsi="Arial" w:cs="Times New Roman"/>
      <w:iCs/>
      <w:sz w:val="20"/>
      <w:szCs w:val="20"/>
    </w:rPr>
  </w:style>
  <w:style w:type="paragraph" w:styleId="ListParagraph">
    <w:name w:val="List Paragraph"/>
    <w:basedOn w:val="Normal"/>
    <w:uiPriority w:val="34"/>
    <w:qFormat/>
    <w:rsid w:val="00D00CA2"/>
    <w:pPr>
      <w:ind w:left="720"/>
      <w:contextualSpacing/>
    </w:pPr>
  </w:style>
  <w:style w:type="paragraph" w:styleId="CommentSubject">
    <w:name w:val="annotation subject"/>
    <w:basedOn w:val="CommentText"/>
    <w:next w:val="CommentText"/>
    <w:link w:val="CommentSubjectChar"/>
    <w:uiPriority w:val="99"/>
    <w:semiHidden/>
    <w:unhideWhenUsed/>
    <w:rsid w:val="003D7A74"/>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D7A74"/>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FC7DA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2E45"/>
    <w:pPr>
      <w:spacing w:after="0" w:line="240" w:lineRule="auto"/>
    </w:pPr>
  </w:style>
  <w:style w:type="paragraph" w:styleId="NoSpacing">
    <w:name w:val="No Spacing"/>
    <w:uiPriority w:val="1"/>
    <w:qFormat/>
    <w:rsid w:val="001E4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E20B-3857-4F69-BE98-1E1A887F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WTC Consulting, INC.</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 Warner</cp:lastModifiedBy>
  <cp:revision>3</cp:revision>
  <cp:lastPrinted>2011-05-23T21:48:00Z</cp:lastPrinted>
  <dcterms:created xsi:type="dcterms:W3CDTF">2011-08-24T19:58:00Z</dcterms:created>
  <dcterms:modified xsi:type="dcterms:W3CDTF">2011-08-29T17:30:00Z</dcterms:modified>
</cp:coreProperties>
</file>