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F54D5" w14:textId="6D7E5E85" w:rsidR="00C47A6A" w:rsidRPr="005474DB" w:rsidRDefault="00C47A6A" w:rsidP="00C47A6A">
      <w:pPr>
        <w:pStyle w:val="BodyText"/>
        <w:spacing w:line="240" w:lineRule="exact"/>
        <w:ind w:left="360"/>
        <w:rPr>
          <w:rFonts w:ascii="Times New Roman" w:eastAsia="Times New Roman" w:hAnsi="Times New Roman"/>
          <w:b/>
          <w:color w:val="auto"/>
          <w:sz w:val="22"/>
          <w:szCs w:val="22"/>
        </w:rPr>
      </w:pPr>
      <w:r w:rsidRPr="005474DB">
        <w:rPr>
          <w:rFonts w:ascii="Times New Roman" w:eastAsia="Times New Roman" w:hAnsi="Times New Roman"/>
          <w:b/>
          <w:color w:val="auto"/>
          <w:sz w:val="22"/>
          <w:szCs w:val="22"/>
        </w:rPr>
        <w:t>Sociology 240</w:t>
      </w:r>
    </w:p>
    <w:p w14:paraId="02C64207" w14:textId="77777777" w:rsidR="00C47A6A" w:rsidRPr="005474DB" w:rsidRDefault="00C47A6A" w:rsidP="00C47A6A">
      <w:pPr>
        <w:pStyle w:val="BodyText"/>
        <w:spacing w:line="240" w:lineRule="exact"/>
        <w:ind w:left="360"/>
        <w:rPr>
          <w:rFonts w:ascii="Times New Roman" w:eastAsia="Times New Roman" w:hAnsi="Times New Roman"/>
          <w:b/>
          <w:color w:val="auto"/>
          <w:sz w:val="22"/>
          <w:szCs w:val="22"/>
        </w:rPr>
      </w:pPr>
    </w:p>
    <w:p w14:paraId="45F2AC57" w14:textId="35CCF647" w:rsidR="00C47A6A" w:rsidRPr="005474DB" w:rsidRDefault="00C47A6A" w:rsidP="00C47A6A">
      <w:pPr>
        <w:pStyle w:val="BodyText"/>
        <w:spacing w:line="240" w:lineRule="exact"/>
        <w:ind w:left="360"/>
        <w:rPr>
          <w:rFonts w:ascii="Times New Roman" w:eastAsia="Times New Roman" w:hAnsi="Times New Roman"/>
          <w:b/>
          <w:color w:val="auto"/>
          <w:sz w:val="22"/>
          <w:szCs w:val="22"/>
        </w:rPr>
      </w:pPr>
      <w:r w:rsidRPr="005474DB">
        <w:rPr>
          <w:rFonts w:ascii="Times New Roman" w:eastAsia="Times New Roman" w:hAnsi="Times New Roman"/>
          <w:b/>
          <w:color w:val="auto"/>
          <w:sz w:val="22"/>
          <w:szCs w:val="22"/>
        </w:rPr>
        <w:t>Inequality &amp; Identity</w:t>
      </w:r>
    </w:p>
    <w:p w14:paraId="09CA6D3A" w14:textId="59525C58" w:rsidR="00C47A6A" w:rsidRPr="005474DB" w:rsidRDefault="00FB03D4" w:rsidP="00C47A6A">
      <w:pPr>
        <w:pStyle w:val="BodyText"/>
        <w:spacing w:line="240" w:lineRule="exact"/>
        <w:ind w:left="360"/>
        <w:rPr>
          <w:rFonts w:ascii="Times New Roman" w:hAnsi="Times New Roman"/>
          <w:b/>
          <w:color w:val="auto"/>
          <w:sz w:val="22"/>
          <w:szCs w:val="22"/>
        </w:rPr>
      </w:pPr>
      <w:r>
        <w:rPr>
          <w:rFonts w:ascii="Times New Roman" w:hAnsi="Times New Roman"/>
          <w:b/>
          <w:color w:val="auto"/>
          <w:sz w:val="22"/>
          <w:szCs w:val="22"/>
        </w:rPr>
        <w:t>Spring 2015</w:t>
      </w:r>
    </w:p>
    <w:p w14:paraId="1310E214" w14:textId="77777777" w:rsidR="00C47A6A" w:rsidRPr="005474DB" w:rsidRDefault="00C47A6A" w:rsidP="00C47A6A">
      <w:pPr>
        <w:pStyle w:val="BodyText"/>
        <w:spacing w:line="240" w:lineRule="exact"/>
        <w:ind w:left="360"/>
        <w:rPr>
          <w:rFonts w:ascii="Times New Roman" w:eastAsia="Times New Roman" w:hAnsi="Times New Roman"/>
          <w:b/>
          <w:color w:val="auto"/>
          <w:sz w:val="22"/>
          <w:szCs w:val="22"/>
        </w:rPr>
      </w:pPr>
    </w:p>
    <w:p w14:paraId="2756B2BE" w14:textId="77777777" w:rsidR="00FA7CF3" w:rsidRPr="005474DB" w:rsidRDefault="00FA7CF3" w:rsidP="00FA7CF3">
      <w:pPr>
        <w:spacing w:line="240" w:lineRule="exact"/>
        <w:rPr>
          <w:rFonts w:ascii="Times New Roman" w:eastAsia="Times New Roman" w:hAnsi="Times New Roman"/>
          <w:sz w:val="22"/>
          <w:szCs w:val="22"/>
          <w:u w:val="single"/>
        </w:rPr>
      </w:pPr>
      <w:r w:rsidRPr="005474DB">
        <w:rPr>
          <w:rFonts w:ascii="Times New Roman" w:eastAsia="Times New Roman" w:hAnsi="Times New Roman"/>
          <w:sz w:val="22"/>
          <w:szCs w:val="22"/>
          <w:u w:val="single"/>
        </w:rPr>
        <w:t>Instructor</w:t>
      </w:r>
    </w:p>
    <w:p w14:paraId="4AB6800A" w14:textId="4BF9AA9F" w:rsidR="00FA7CF3" w:rsidRPr="005474DB" w:rsidRDefault="00FA7CF3" w:rsidP="00FA7CF3">
      <w:pPr>
        <w:spacing w:line="240" w:lineRule="exact"/>
        <w:rPr>
          <w:rFonts w:ascii="Times New Roman" w:eastAsia="Times New Roman" w:hAnsi="Times New Roman"/>
          <w:sz w:val="22"/>
          <w:szCs w:val="22"/>
        </w:rPr>
      </w:pPr>
      <w:r w:rsidRPr="005474DB">
        <w:rPr>
          <w:rFonts w:ascii="Times New Roman" w:eastAsia="Times New Roman" w:hAnsi="Times New Roman"/>
          <w:sz w:val="22"/>
          <w:szCs w:val="22"/>
        </w:rPr>
        <w:t>Sociology &amp; Legal Studies Professor Hiroshi Fukurai (</w:t>
      </w:r>
      <w:hyperlink r:id="rId8" w:history="1">
        <w:r w:rsidRPr="005474DB">
          <w:rPr>
            <w:rStyle w:val="Hyperlink"/>
            <w:rFonts w:ascii="Times New Roman" w:eastAsia="Times New Roman" w:hAnsi="Times New Roman"/>
            <w:color w:val="auto"/>
            <w:sz w:val="22"/>
            <w:szCs w:val="22"/>
          </w:rPr>
          <w:t>hfukurai@ucsc.edu</w:t>
        </w:r>
      </w:hyperlink>
      <w:r w:rsidRPr="005474DB">
        <w:rPr>
          <w:rFonts w:ascii="Times New Roman" w:eastAsia="Times New Roman" w:hAnsi="Times New Roman"/>
          <w:sz w:val="22"/>
          <w:szCs w:val="22"/>
        </w:rPr>
        <w:t>):</w:t>
      </w:r>
    </w:p>
    <w:p w14:paraId="565AD7E6" w14:textId="79E6764E" w:rsidR="00FA7CF3" w:rsidRPr="005474DB" w:rsidRDefault="006707FC" w:rsidP="00FA7CF3">
      <w:pPr>
        <w:spacing w:line="240" w:lineRule="exact"/>
        <w:rPr>
          <w:rFonts w:ascii="Times New Roman" w:eastAsia="Times New Roman" w:hAnsi="Times New Roman"/>
          <w:sz w:val="22"/>
          <w:szCs w:val="22"/>
        </w:rPr>
      </w:pPr>
      <w:r>
        <w:rPr>
          <w:rFonts w:ascii="Times New Roman" w:eastAsia="Times New Roman" w:hAnsi="Times New Roman"/>
          <w:sz w:val="22"/>
          <w:szCs w:val="22"/>
        </w:rPr>
        <w:t>O</w:t>
      </w:r>
      <w:r w:rsidR="00FA7CF3" w:rsidRPr="005474DB">
        <w:rPr>
          <w:rFonts w:ascii="Times New Roman" w:eastAsia="Times New Roman" w:hAnsi="Times New Roman"/>
          <w:sz w:val="22"/>
          <w:szCs w:val="22"/>
        </w:rPr>
        <w:t xml:space="preserve">ffice hours on </w:t>
      </w:r>
      <w:r w:rsidR="00E56B4B">
        <w:rPr>
          <w:rFonts w:ascii="Times New Roman" w:eastAsia="Times New Roman" w:hAnsi="Times New Roman"/>
          <w:sz w:val="22"/>
          <w:szCs w:val="22"/>
        </w:rPr>
        <w:t>Thursday</w:t>
      </w:r>
      <w:r w:rsidR="00FA7CF3" w:rsidRPr="005474DB">
        <w:rPr>
          <w:rFonts w:ascii="Times New Roman" w:eastAsia="Times New Roman" w:hAnsi="Times New Roman"/>
          <w:sz w:val="22"/>
          <w:szCs w:val="22"/>
        </w:rPr>
        <w:t xml:space="preserve"> 2-5 p.m. and/or an appointment. </w:t>
      </w:r>
    </w:p>
    <w:p w14:paraId="76196B57" w14:textId="77777777" w:rsidR="00FA7CF3" w:rsidRPr="005474DB" w:rsidRDefault="00FA7CF3" w:rsidP="00FA7CF3">
      <w:pPr>
        <w:spacing w:line="240" w:lineRule="exact"/>
        <w:rPr>
          <w:rFonts w:ascii="Times New Roman" w:eastAsia="Times New Roman" w:hAnsi="Times New Roman"/>
          <w:sz w:val="22"/>
          <w:szCs w:val="22"/>
        </w:rPr>
      </w:pPr>
    </w:p>
    <w:p w14:paraId="4837F22C" w14:textId="77777777" w:rsidR="00FA7CF3" w:rsidRPr="005474DB" w:rsidRDefault="00FA7CF3" w:rsidP="00FA7CF3">
      <w:pPr>
        <w:spacing w:line="240" w:lineRule="exact"/>
        <w:rPr>
          <w:rFonts w:ascii="Times New Roman" w:eastAsia="Times New Roman" w:hAnsi="Times New Roman"/>
          <w:sz w:val="22"/>
          <w:szCs w:val="22"/>
          <w:u w:val="single"/>
        </w:rPr>
      </w:pPr>
      <w:r w:rsidRPr="005474DB">
        <w:rPr>
          <w:rFonts w:ascii="Times New Roman" w:eastAsia="Times New Roman" w:hAnsi="Times New Roman"/>
          <w:sz w:val="22"/>
          <w:szCs w:val="22"/>
          <w:u w:val="single"/>
        </w:rPr>
        <w:t>Class Meeting</w:t>
      </w:r>
    </w:p>
    <w:p w14:paraId="666DDEBB" w14:textId="5497FA5C" w:rsidR="00FA7CF3" w:rsidRPr="005474DB" w:rsidRDefault="00FA7CF3" w:rsidP="00FA7CF3">
      <w:pPr>
        <w:spacing w:line="240" w:lineRule="exact"/>
        <w:rPr>
          <w:rFonts w:ascii="Times New Roman" w:eastAsia="Times New Roman" w:hAnsi="Times New Roman"/>
          <w:sz w:val="22"/>
          <w:szCs w:val="22"/>
        </w:rPr>
      </w:pPr>
      <w:r w:rsidRPr="005474DB">
        <w:rPr>
          <w:rFonts w:ascii="Times New Roman" w:eastAsia="Times New Roman" w:hAnsi="Times New Roman"/>
          <w:sz w:val="22"/>
          <w:szCs w:val="22"/>
        </w:rPr>
        <w:t xml:space="preserve">The class meets on </w:t>
      </w:r>
      <w:r w:rsidR="009A1C35">
        <w:rPr>
          <w:rFonts w:ascii="Times New Roman" w:eastAsia="Times New Roman" w:hAnsi="Times New Roman"/>
          <w:sz w:val="22"/>
          <w:szCs w:val="22"/>
        </w:rPr>
        <w:t>Thursday 8:30-11:30</w:t>
      </w:r>
      <w:r w:rsidRPr="005474DB">
        <w:rPr>
          <w:rFonts w:ascii="Times New Roman" w:eastAsia="Times New Roman" w:hAnsi="Times New Roman"/>
          <w:sz w:val="22"/>
          <w:szCs w:val="22"/>
        </w:rPr>
        <w:t xml:space="preserve"> p.m. at College Eight, Room 301</w:t>
      </w:r>
      <w:r w:rsidR="009A1C35">
        <w:rPr>
          <w:rFonts w:ascii="Times New Roman" w:eastAsia="Times New Roman" w:hAnsi="Times New Roman"/>
          <w:sz w:val="22"/>
          <w:szCs w:val="22"/>
        </w:rPr>
        <w:t xml:space="preserve"> (</w:t>
      </w:r>
      <w:r w:rsidR="009A1C35" w:rsidRPr="009A1C35">
        <w:rPr>
          <w:rFonts w:ascii="Times New Roman" w:eastAsia="Times New Roman" w:hAnsi="Times New Roman"/>
          <w:sz w:val="22"/>
          <w:szCs w:val="22"/>
          <w:u w:val="single"/>
        </w:rPr>
        <w:t xml:space="preserve">First Week meets at Room 207 </w:t>
      </w:r>
      <w:r w:rsidR="009A1C35">
        <w:rPr>
          <w:rFonts w:ascii="Times New Roman" w:eastAsia="Times New Roman" w:hAnsi="Times New Roman"/>
          <w:sz w:val="22"/>
          <w:szCs w:val="22"/>
          <w:u w:val="single"/>
        </w:rPr>
        <w:t>in</w:t>
      </w:r>
      <w:r w:rsidR="009A1C35" w:rsidRPr="009A1C35">
        <w:rPr>
          <w:rFonts w:ascii="Times New Roman" w:eastAsia="Times New Roman" w:hAnsi="Times New Roman"/>
          <w:sz w:val="22"/>
          <w:szCs w:val="22"/>
          <w:u w:val="single"/>
        </w:rPr>
        <w:t xml:space="preserve"> College Eight</w:t>
      </w:r>
      <w:r w:rsidR="009A1C35">
        <w:rPr>
          <w:rFonts w:ascii="Times New Roman" w:eastAsia="Times New Roman" w:hAnsi="Times New Roman"/>
          <w:sz w:val="22"/>
          <w:szCs w:val="22"/>
        </w:rPr>
        <w:t>).</w:t>
      </w:r>
    </w:p>
    <w:p w14:paraId="2006A8FE" w14:textId="77777777" w:rsidR="00FA7CF3" w:rsidRPr="005474DB" w:rsidRDefault="00FA7CF3" w:rsidP="00FA7CF3">
      <w:pPr>
        <w:spacing w:line="240" w:lineRule="exact"/>
        <w:rPr>
          <w:rFonts w:ascii="Times New Roman" w:eastAsia="Times New Roman" w:hAnsi="Times New Roman"/>
          <w:sz w:val="22"/>
          <w:szCs w:val="22"/>
        </w:rPr>
      </w:pPr>
    </w:p>
    <w:p w14:paraId="22C0D909" w14:textId="77777777" w:rsidR="004B2A97" w:rsidRPr="005474DB" w:rsidRDefault="004B2A97" w:rsidP="00F43C8B">
      <w:pPr>
        <w:rPr>
          <w:rFonts w:ascii="Times New Roman" w:hAnsi="Times New Roman" w:cs="Times New Roman"/>
          <w:sz w:val="22"/>
          <w:szCs w:val="22"/>
          <w:u w:val="single"/>
        </w:rPr>
      </w:pPr>
      <w:r w:rsidRPr="005474DB">
        <w:rPr>
          <w:rFonts w:ascii="Times New Roman" w:hAnsi="Times New Roman" w:cs="Times New Roman"/>
          <w:sz w:val="22"/>
          <w:szCs w:val="22"/>
          <w:u w:val="single"/>
        </w:rPr>
        <w:t>Course Description</w:t>
      </w:r>
    </w:p>
    <w:p w14:paraId="4D171622" w14:textId="36C270CC" w:rsidR="00C112DF" w:rsidRDefault="006C2FA8" w:rsidP="00F43C8B">
      <w:pPr>
        <w:rPr>
          <w:rFonts w:ascii="Times New Roman" w:hAnsi="Times New Roman" w:cs="Times New Roman"/>
          <w:sz w:val="22"/>
          <w:szCs w:val="22"/>
        </w:rPr>
      </w:pPr>
      <w:r>
        <w:rPr>
          <w:rFonts w:ascii="Times New Roman" w:hAnsi="Times New Roman" w:cs="Times New Roman"/>
          <w:sz w:val="22"/>
          <w:szCs w:val="22"/>
        </w:rPr>
        <w:t xml:space="preserve">Pro-slavery scholar </w:t>
      </w:r>
      <w:r w:rsidR="0073219D">
        <w:rPr>
          <w:rFonts w:ascii="Times New Roman" w:hAnsi="Times New Roman" w:cs="Times New Roman"/>
          <w:sz w:val="22"/>
          <w:szCs w:val="22"/>
        </w:rPr>
        <w:t xml:space="preserve">George Fitzhugh </w:t>
      </w:r>
      <w:r w:rsidR="00837D6A">
        <w:rPr>
          <w:rFonts w:ascii="Times New Roman" w:hAnsi="Times New Roman" w:cs="Times New Roman"/>
          <w:sz w:val="22"/>
          <w:szCs w:val="22"/>
        </w:rPr>
        <w:t xml:space="preserve">once declared </w:t>
      </w:r>
      <w:r w:rsidR="0073219D">
        <w:rPr>
          <w:rFonts w:ascii="Times New Roman" w:hAnsi="Times New Roman" w:cs="Times New Roman"/>
          <w:sz w:val="22"/>
          <w:szCs w:val="22"/>
        </w:rPr>
        <w:t xml:space="preserve">in his 1854 book, </w:t>
      </w:r>
      <w:r w:rsidR="0073219D" w:rsidRPr="006C2FA8">
        <w:rPr>
          <w:rFonts w:ascii="Times New Roman" w:hAnsi="Times New Roman" w:cs="Times New Roman"/>
          <w:i/>
          <w:sz w:val="22"/>
          <w:szCs w:val="22"/>
          <w:u w:val="single"/>
        </w:rPr>
        <w:t>Sociology for the South</w:t>
      </w:r>
      <w:r w:rsidR="0073219D">
        <w:rPr>
          <w:rFonts w:ascii="Times New Roman" w:hAnsi="Times New Roman" w:cs="Times New Roman"/>
          <w:sz w:val="22"/>
          <w:szCs w:val="22"/>
        </w:rPr>
        <w:t xml:space="preserve">, </w:t>
      </w:r>
      <w:r w:rsidR="00C112DF">
        <w:rPr>
          <w:rFonts w:ascii="Times New Roman" w:hAnsi="Times New Roman" w:cs="Times New Roman"/>
          <w:sz w:val="22"/>
          <w:szCs w:val="22"/>
        </w:rPr>
        <w:t xml:space="preserve">that </w:t>
      </w:r>
      <w:r w:rsidR="00012457">
        <w:rPr>
          <w:rFonts w:ascii="Times New Roman" w:hAnsi="Times New Roman" w:cs="Times New Roman"/>
          <w:sz w:val="22"/>
          <w:szCs w:val="22"/>
        </w:rPr>
        <w:t>the N</w:t>
      </w:r>
      <w:r w:rsidR="00BA1368">
        <w:rPr>
          <w:rFonts w:ascii="Times New Roman" w:hAnsi="Times New Roman" w:cs="Times New Roman"/>
          <w:sz w:val="22"/>
          <w:szCs w:val="22"/>
        </w:rPr>
        <w:t xml:space="preserve">orthern system of “wage </w:t>
      </w:r>
      <w:r w:rsidR="00F22D94">
        <w:rPr>
          <w:rFonts w:ascii="Times New Roman" w:hAnsi="Times New Roman" w:cs="Times New Roman"/>
          <w:sz w:val="22"/>
          <w:szCs w:val="22"/>
        </w:rPr>
        <w:t>labor</w:t>
      </w:r>
      <w:r w:rsidR="00BA1368">
        <w:rPr>
          <w:rFonts w:ascii="Times New Roman" w:hAnsi="Times New Roman" w:cs="Times New Roman"/>
          <w:sz w:val="22"/>
          <w:szCs w:val="22"/>
        </w:rPr>
        <w:t>”</w:t>
      </w:r>
      <w:r w:rsidR="00012457">
        <w:rPr>
          <w:rFonts w:ascii="Times New Roman" w:hAnsi="Times New Roman" w:cs="Times New Roman"/>
          <w:sz w:val="22"/>
          <w:szCs w:val="22"/>
        </w:rPr>
        <w:t xml:space="preserve"> was less humane than </w:t>
      </w:r>
      <w:r w:rsidR="008D6125">
        <w:rPr>
          <w:rFonts w:ascii="Times New Roman" w:hAnsi="Times New Roman" w:cs="Times New Roman"/>
          <w:sz w:val="22"/>
          <w:szCs w:val="22"/>
        </w:rPr>
        <w:t xml:space="preserve">Southern </w:t>
      </w:r>
      <w:r w:rsidR="00C112DF">
        <w:rPr>
          <w:rFonts w:ascii="Times New Roman" w:hAnsi="Times New Roman" w:cs="Times New Roman"/>
          <w:sz w:val="22"/>
          <w:szCs w:val="22"/>
        </w:rPr>
        <w:t xml:space="preserve">slavery </w:t>
      </w:r>
      <w:r w:rsidR="00012457">
        <w:rPr>
          <w:rFonts w:ascii="Times New Roman" w:hAnsi="Times New Roman" w:cs="Times New Roman"/>
          <w:sz w:val="22"/>
          <w:szCs w:val="22"/>
        </w:rPr>
        <w:t xml:space="preserve">because </w:t>
      </w:r>
      <w:r w:rsidR="00837D6A">
        <w:rPr>
          <w:rFonts w:ascii="Times New Roman" w:hAnsi="Times New Roman" w:cs="Times New Roman"/>
          <w:sz w:val="22"/>
          <w:szCs w:val="22"/>
        </w:rPr>
        <w:t>workers</w:t>
      </w:r>
      <w:r w:rsidR="00C112DF">
        <w:rPr>
          <w:rFonts w:ascii="Times New Roman" w:hAnsi="Times New Roman" w:cs="Times New Roman"/>
          <w:sz w:val="22"/>
          <w:szCs w:val="22"/>
        </w:rPr>
        <w:t xml:space="preserve"> </w:t>
      </w:r>
      <w:r w:rsidR="005548DA">
        <w:rPr>
          <w:rFonts w:ascii="Times New Roman" w:hAnsi="Times New Roman" w:cs="Times New Roman"/>
          <w:sz w:val="22"/>
          <w:szCs w:val="22"/>
        </w:rPr>
        <w:t xml:space="preserve">were </w:t>
      </w:r>
      <w:r w:rsidR="001855B2">
        <w:rPr>
          <w:rFonts w:ascii="Times New Roman" w:hAnsi="Times New Roman" w:cs="Times New Roman"/>
          <w:sz w:val="22"/>
          <w:szCs w:val="22"/>
        </w:rPr>
        <w:t>subjected</w:t>
      </w:r>
      <w:r w:rsidR="005548DA">
        <w:rPr>
          <w:rFonts w:ascii="Times New Roman" w:hAnsi="Times New Roman" w:cs="Times New Roman"/>
          <w:sz w:val="22"/>
          <w:szCs w:val="22"/>
        </w:rPr>
        <w:t xml:space="preserve"> to unr</w:t>
      </w:r>
      <w:r w:rsidR="00F22D94">
        <w:rPr>
          <w:rFonts w:ascii="Times New Roman" w:hAnsi="Times New Roman" w:cs="Times New Roman"/>
          <w:sz w:val="22"/>
          <w:szCs w:val="22"/>
        </w:rPr>
        <w:t>estricted exploitation by the</w:t>
      </w:r>
      <w:r w:rsidR="00EB19BA">
        <w:rPr>
          <w:rFonts w:ascii="Times New Roman" w:hAnsi="Times New Roman" w:cs="Times New Roman"/>
          <w:sz w:val="22"/>
          <w:szCs w:val="22"/>
        </w:rPr>
        <w:t>i</w:t>
      </w:r>
      <w:r w:rsidR="00902CD5">
        <w:rPr>
          <w:rFonts w:ascii="Times New Roman" w:hAnsi="Times New Roman" w:cs="Times New Roman"/>
          <w:sz w:val="22"/>
          <w:szCs w:val="22"/>
        </w:rPr>
        <w:t xml:space="preserve">r </w:t>
      </w:r>
      <w:r w:rsidR="007A6235">
        <w:rPr>
          <w:rFonts w:ascii="Times New Roman" w:hAnsi="Times New Roman" w:cs="Times New Roman"/>
          <w:sz w:val="22"/>
          <w:szCs w:val="22"/>
        </w:rPr>
        <w:t xml:space="preserve">capitalist </w:t>
      </w:r>
      <w:r w:rsidR="00902CD5">
        <w:rPr>
          <w:rFonts w:ascii="Times New Roman" w:hAnsi="Times New Roman" w:cs="Times New Roman"/>
          <w:sz w:val="22"/>
          <w:szCs w:val="22"/>
        </w:rPr>
        <w:t>pay</w:t>
      </w:r>
      <w:r w:rsidR="00F22D94">
        <w:rPr>
          <w:rFonts w:ascii="Times New Roman" w:hAnsi="Times New Roman" w:cs="Times New Roman"/>
          <w:sz w:val="22"/>
          <w:szCs w:val="22"/>
        </w:rPr>
        <w:t>masters</w:t>
      </w:r>
      <w:r w:rsidR="00C112DF">
        <w:rPr>
          <w:rFonts w:ascii="Times New Roman" w:hAnsi="Times New Roman" w:cs="Times New Roman"/>
          <w:sz w:val="22"/>
          <w:szCs w:val="22"/>
        </w:rPr>
        <w:t xml:space="preserve">. Southern </w:t>
      </w:r>
      <w:r w:rsidR="00012457">
        <w:rPr>
          <w:rFonts w:ascii="Times New Roman" w:hAnsi="Times New Roman" w:cs="Times New Roman"/>
          <w:sz w:val="22"/>
          <w:szCs w:val="22"/>
        </w:rPr>
        <w:t>slaves</w:t>
      </w:r>
      <w:r w:rsidR="004976CA">
        <w:rPr>
          <w:rFonts w:ascii="Times New Roman" w:hAnsi="Times New Roman" w:cs="Times New Roman"/>
          <w:sz w:val="22"/>
          <w:szCs w:val="22"/>
        </w:rPr>
        <w:t>, on the other hand,</w:t>
      </w:r>
      <w:r w:rsidR="00C112DF">
        <w:rPr>
          <w:rFonts w:ascii="Times New Roman" w:hAnsi="Times New Roman" w:cs="Times New Roman"/>
          <w:sz w:val="22"/>
          <w:szCs w:val="22"/>
        </w:rPr>
        <w:t xml:space="preserve"> were “carefully and well provided for </w:t>
      </w:r>
      <w:r w:rsidR="00837D6A">
        <w:rPr>
          <w:rFonts w:ascii="Times New Roman" w:hAnsi="Times New Roman" w:cs="Times New Roman"/>
          <w:sz w:val="22"/>
          <w:szCs w:val="22"/>
        </w:rPr>
        <w:t xml:space="preserve">[by </w:t>
      </w:r>
      <w:r w:rsidR="00BA1368">
        <w:rPr>
          <w:rFonts w:ascii="Times New Roman" w:hAnsi="Times New Roman" w:cs="Times New Roman"/>
          <w:sz w:val="22"/>
          <w:szCs w:val="22"/>
        </w:rPr>
        <w:t>their</w:t>
      </w:r>
      <w:r w:rsidR="00837D6A">
        <w:rPr>
          <w:rFonts w:ascii="Times New Roman" w:hAnsi="Times New Roman" w:cs="Times New Roman"/>
          <w:sz w:val="22"/>
          <w:szCs w:val="22"/>
        </w:rPr>
        <w:t xml:space="preserve"> </w:t>
      </w:r>
      <w:r w:rsidR="007A6235">
        <w:rPr>
          <w:rFonts w:ascii="Times New Roman" w:hAnsi="Times New Roman" w:cs="Times New Roman"/>
          <w:sz w:val="22"/>
          <w:szCs w:val="22"/>
        </w:rPr>
        <w:t xml:space="preserve">slave </w:t>
      </w:r>
      <w:r w:rsidR="008D6125">
        <w:rPr>
          <w:rFonts w:ascii="Times New Roman" w:hAnsi="Times New Roman" w:cs="Times New Roman"/>
          <w:sz w:val="22"/>
          <w:szCs w:val="22"/>
        </w:rPr>
        <w:t>masters</w:t>
      </w:r>
      <w:r w:rsidR="00837D6A">
        <w:rPr>
          <w:rFonts w:ascii="Times New Roman" w:hAnsi="Times New Roman" w:cs="Times New Roman"/>
          <w:sz w:val="22"/>
          <w:szCs w:val="22"/>
        </w:rPr>
        <w:t>]</w:t>
      </w:r>
      <w:r w:rsidR="00C112DF">
        <w:rPr>
          <w:rFonts w:ascii="Times New Roman" w:hAnsi="Times New Roman" w:cs="Times New Roman"/>
          <w:sz w:val="22"/>
          <w:szCs w:val="22"/>
        </w:rPr>
        <w:t>… [</w:t>
      </w:r>
      <w:r w:rsidR="004976CA">
        <w:rPr>
          <w:rFonts w:ascii="Times New Roman" w:hAnsi="Times New Roman" w:cs="Times New Roman"/>
          <w:sz w:val="22"/>
          <w:szCs w:val="22"/>
        </w:rPr>
        <w:t>thereby they</w:t>
      </w:r>
      <w:r w:rsidR="00837D6A">
        <w:rPr>
          <w:rFonts w:ascii="Times New Roman" w:hAnsi="Times New Roman" w:cs="Times New Roman"/>
          <w:sz w:val="22"/>
          <w:szCs w:val="22"/>
        </w:rPr>
        <w:t xml:space="preserve"> </w:t>
      </w:r>
      <w:r w:rsidR="008A74F9">
        <w:rPr>
          <w:rFonts w:ascii="Times New Roman" w:hAnsi="Times New Roman" w:cs="Times New Roman"/>
          <w:sz w:val="22"/>
          <w:szCs w:val="22"/>
        </w:rPr>
        <w:t>were</w:t>
      </w:r>
      <w:r>
        <w:rPr>
          <w:rFonts w:ascii="Times New Roman" w:hAnsi="Times New Roman" w:cs="Times New Roman"/>
          <w:sz w:val="22"/>
          <w:szCs w:val="22"/>
        </w:rPr>
        <w:t>] the happiest and … the freest</w:t>
      </w:r>
      <w:r w:rsidR="00012457">
        <w:rPr>
          <w:rFonts w:ascii="Times New Roman" w:hAnsi="Times New Roman" w:cs="Times New Roman"/>
          <w:sz w:val="22"/>
          <w:szCs w:val="22"/>
        </w:rPr>
        <w:t xml:space="preserve"> people</w:t>
      </w:r>
      <w:r w:rsidR="00F22D94">
        <w:rPr>
          <w:rFonts w:ascii="Times New Roman" w:hAnsi="Times New Roman" w:cs="Times New Roman"/>
          <w:sz w:val="22"/>
          <w:szCs w:val="22"/>
        </w:rPr>
        <w:t xml:space="preserve"> in the world.”  </w:t>
      </w:r>
      <w:r w:rsidR="00C112DF">
        <w:rPr>
          <w:rFonts w:ascii="Times New Roman" w:hAnsi="Times New Roman" w:cs="Times New Roman"/>
          <w:sz w:val="22"/>
          <w:szCs w:val="22"/>
        </w:rPr>
        <w:t>Abraham Lincoln</w:t>
      </w:r>
      <w:r>
        <w:rPr>
          <w:rFonts w:ascii="Times New Roman" w:hAnsi="Times New Roman" w:cs="Times New Roman"/>
          <w:sz w:val="22"/>
          <w:szCs w:val="22"/>
        </w:rPr>
        <w:t xml:space="preserve"> </w:t>
      </w:r>
      <w:r w:rsidR="008D6125">
        <w:rPr>
          <w:rFonts w:ascii="Times New Roman" w:hAnsi="Times New Roman" w:cs="Times New Roman"/>
          <w:sz w:val="22"/>
          <w:szCs w:val="22"/>
        </w:rPr>
        <w:t>who</w:t>
      </w:r>
      <w:r w:rsidR="00F22D94">
        <w:rPr>
          <w:rFonts w:ascii="Times New Roman" w:hAnsi="Times New Roman" w:cs="Times New Roman"/>
          <w:sz w:val="22"/>
          <w:szCs w:val="22"/>
        </w:rPr>
        <w:t xml:space="preserve"> </w:t>
      </w:r>
      <w:r w:rsidR="008D6125">
        <w:rPr>
          <w:rFonts w:ascii="Times New Roman" w:hAnsi="Times New Roman" w:cs="Times New Roman"/>
          <w:sz w:val="22"/>
          <w:szCs w:val="22"/>
        </w:rPr>
        <w:t>echoed</w:t>
      </w:r>
      <w:r>
        <w:rPr>
          <w:rFonts w:ascii="Times New Roman" w:hAnsi="Times New Roman" w:cs="Times New Roman"/>
          <w:sz w:val="22"/>
          <w:szCs w:val="22"/>
        </w:rPr>
        <w:t xml:space="preserve"> Fitzhugh</w:t>
      </w:r>
      <w:r w:rsidR="00012457">
        <w:rPr>
          <w:rFonts w:ascii="Times New Roman" w:hAnsi="Times New Roman" w:cs="Times New Roman"/>
          <w:sz w:val="22"/>
          <w:szCs w:val="22"/>
        </w:rPr>
        <w:t>’s view</w:t>
      </w:r>
      <w:r w:rsidR="008D6125">
        <w:rPr>
          <w:rFonts w:ascii="Times New Roman" w:hAnsi="Times New Roman" w:cs="Times New Roman"/>
          <w:sz w:val="22"/>
          <w:szCs w:val="22"/>
        </w:rPr>
        <w:t xml:space="preserve"> in his </w:t>
      </w:r>
      <w:r w:rsidR="00206AC1">
        <w:rPr>
          <w:rFonts w:ascii="Times New Roman" w:hAnsi="Times New Roman" w:cs="Times New Roman"/>
          <w:sz w:val="22"/>
          <w:szCs w:val="22"/>
        </w:rPr>
        <w:t xml:space="preserve">1860 </w:t>
      </w:r>
      <w:r w:rsidR="008D6125">
        <w:rPr>
          <w:rFonts w:ascii="Times New Roman" w:hAnsi="Times New Roman" w:cs="Times New Roman"/>
          <w:sz w:val="22"/>
          <w:szCs w:val="22"/>
        </w:rPr>
        <w:t xml:space="preserve">presidential campaign </w:t>
      </w:r>
      <w:r w:rsidR="006B1013">
        <w:rPr>
          <w:rFonts w:ascii="Times New Roman" w:hAnsi="Times New Roman" w:cs="Times New Roman"/>
          <w:sz w:val="22"/>
          <w:szCs w:val="22"/>
        </w:rPr>
        <w:t>agreed</w:t>
      </w:r>
      <w:r w:rsidR="008D6125">
        <w:rPr>
          <w:rFonts w:ascii="Times New Roman" w:hAnsi="Times New Roman" w:cs="Times New Roman"/>
          <w:sz w:val="22"/>
          <w:szCs w:val="22"/>
        </w:rPr>
        <w:t xml:space="preserve"> that</w:t>
      </w:r>
      <w:r w:rsidR="00A66E51">
        <w:rPr>
          <w:rFonts w:ascii="Times New Roman" w:hAnsi="Times New Roman" w:cs="Times New Roman"/>
          <w:sz w:val="22"/>
          <w:szCs w:val="22"/>
        </w:rPr>
        <w:t xml:space="preserve"> </w:t>
      </w:r>
      <w:r>
        <w:rPr>
          <w:rFonts w:ascii="Times New Roman" w:hAnsi="Times New Roman" w:cs="Times New Roman"/>
          <w:sz w:val="22"/>
          <w:szCs w:val="22"/>
        </w:rPr>
        <w:t xml:space="preserve">wage </w:t>
      </w:r>
      <w:r w:rsidR="00F22D94">
        <w:rPr>
          <w:rFonts w:ascii="Times New Roman" w:hAnsi="Times New Roman" w:cs="Times New Roman"/>
          <w:sz w:val="22"/>
          <w:szCs w:val="22"/>
        </w:rPr>
        <w:t>slavery</w:t>
      </w:r>
      <w:r>
        <w:rPr>
          <w:rFonts w:ascii="Times New Roman" w:hAnsi="Times New Roman" w:cs="Times New Roman"/>
          <w:sz w:val="22"/>
          <w:szCs w:val="22"/>
        </w:rPr>
        <w:t xml:space="preserve"> </w:t>
      </w:r>
      <w:r w:rsidR="006B1013">
        <w:rPr>
          <w:rFonts w:ascii="Times New Roman" w:hAnsi="Times New Roman" w:cs="Times New Roman"/>
          <w:sz w:val="22"/>
          <w:szCs w:val="22"/>
        </w:rPr>
        <w:t>might be</w:t>
      </w:r>
      <w:r w:rsidR="00BA1368">
        <w:rPr>
          <w:rFonts w:ascii="Times New Roman" w:hAnsi="Times New Roman" w:cs="Times New Roman"/>
          <w:sz w:val="22"/>
          <w:szCs w:val="22"/>
        </w:rPr>
        <w:t xml:space="preserve"> </w:t>
      </w:r>
      <w:r w:rsidR="00255378">
        <w:rPr>
          <w:rFonts w:ascii="Times New Roman" w:hAnsi="Times New Roman" w:cs="Times New Roman"/>
          <w:sz w:val="22"/>
          <w:szCs w:val="22"/>
        </w:rPr>
        <w:t>more</w:t>
      </w:r>
      <w:r w:rsidR="00A66E51">
        <w:rPr>
          <w:rFonts w:ascii="Times New Roman" w:hAnsi="Times New Roman" w:cs="Times New Roman"/>
          <w:sz w:val="22"/>
          <w:szCs w:val="22"/>
        </w:rPr>
        <w:t xml:space="preserve"> </w:t>
      </w:r>
      <w:r w:rsidR="009A6B9B">
        <w:rPr>
          <w:rFonts w:ascii="Times New Roman" w:hAnsi="Times New Roman" w:cs="Times New Roman"/>
          <w:sz w:val="22"/>
          <w:szCs w:val="22"/>
        </w:rPr>
        <w:t>inhumane</w:t>
      </w:r>
      <w:r w:rsidR="00A66E51">
        <w:rPr>
          <w:rFonts w:ascii="Times New Roman" w:hAnsi="Times New Roman" w:cs="Times New Roman"/>
          <w:sz w:val="22"/>
          <w:szCs w:val="22"/>
        </w:rPr>
        <w:t xml:space="preserve"> than</w:t>
      </w:r>
      <w:r w:rsidR="00BA1368">
        <w:rPr>
          <w:rFonts w:ascii="Times New Roman" w:hAnsi="Times New Roman" w:cs="Times New Roman"/>
          <w:sz w:val="22"/>
          <w:szCs w:val="22"/>
        </w:rPr>
        <w:t xml:space="preserve"> </w:t>
      </w:r>
      <w:r w:rsidR="00483524">
        <w:rPr>
          <w:rFonts w:ascii="Times New Roman" w:hAnsi="Times New Roman" w:cs="Times New Roman"/>
          <w:sz w:val="22"/>
          <w:szCs w:val="22"/>
        </w:rPr>
        <w:t xml:space="preserve">Southern </w:t>
      </w:r>
      <w:r w:rsidR="001855B2">
        <w:rPr>
          <w:rFonts w:ascii="Times New Roman" w:hAnsi="Times New Roman" w:cs="Times New Roman"/>
          <w:sz w:val="22"/>
          <w:szCs w:val="22"/>
        </w:rPr>
        <w:t xml:space="preserve">slavery with one </w:t>
      </w:r>
      <w:r w:rsidR="00C5327A">
        <w:rPr>
          <w:rFonts w:ascii="Times New Roman" w:hAnsi="Times New Roman" w:cs="Times New Roman"/>
          <w:sz w:val="22"/>
          <w:szCs w:val="22"/>
        </w:rPr>
        <w:t xml:space="preserve">notable </w:t>
      </w:r>
      <w:r w:rsidR="001855B2">
        <w:rPr>
          <w:rFonts w:ascii="Times New Roman" w:hAnsi="Times New Roman" w:cs="Times New Roman"/>
          <w:sz w:val="22"/>
          <w:szCs w:val="22"/>
        </w:rPr>
        <w:t>exception –</w:t>
      </w:r>
      <w:r w:rsidR="008D6125">
        <w:rPr>
          <w:rFonts w:ascii="Times New Roman" w:hAnsi="Times New Roman" w:cs="Times New Roman"/>
          <w:sz w:val="22"/>
          <w:szCs w:val="22"/>
        </w:rPr>
        <w:t xml:space="preserve">slavish </w:t>
      </w:r>
      <w:r w:rsidR="001855B2">
        <w:rPr>
          <w:rFonts w:ascii="Times New Roman" w:hAnsi="Times New Roman" w:cs="Times New Roman"/>
          <w:sz w:val="22"/>
          <w:szCs w:val="22"/>
        </w:rPr>
        <w:t>servitude</w:t>
      </w:r>
      <w:r>
        <w:rPr>
          <w:rFonts w:ascii="Times New Roman" w:hAnsi="Times New Roman" w:cs="Times New Roman"/>
          <w:sz w:val="22"/>
          <w:szCs w:val="22"/>
        </w:rPr>
        <w:t xml:space="preserve"> </w:t>
      </w:r>
      <w:r w:rsidR="00F41BC5">
        <w:rPr>
          <w:rFonts w:ascii="Times New Roman" w:hAnsi="Times New Roman" w:cs="Times New Roman"/>
          <w:sz w:val="22"/>
          <w:szCs w:val="22"/>
        </w:rPr>
        <w:t xml:space="preserve">“lasts </w:t>
      </w:r>
      <w:r w:rsidR="006D269C">
        <w:rPr>
          <w:rFonts w:ascii="Times New Roman" w:hAnsi="Times New Roman" w:cs="Times New Roman"/>
          <w:sz w:val="22"/>
          <w:szCs w:val="22"/>
        </w:rPr>
        <w:t xml:space="preserve">only </w:t>
      </w:r>
      <w:r w:rsidR="00F41BC5">
        <w:rPr>
          <w:rFonts w:ascii="Times New Roman" w:hAnsi="Times New Roman" w:cs="Times New Roman"/>
          <w:sz w:val="22"/>
          <w:szCs w:val="22"/>
        </w:rPr>
        <w:t>t</w:t>
      </w:r>
      <w:r w:rsidR="00D7770B">
        <w:rPr>
          <w:rFonts w:ascii="Times New Roman" w:hAnsi="Times New Roman" w:cs="Times New Roman"/>
          <w:sz w:val="22"/>
          <w:szCs w:val="22"/>
        </w:rPr>
        <w:t>emporary</w:t>
      </w:r>
      <w:r>
        <w:rPr>
          <w:rFonts w:ascii="Times New Roman" w:hAnsi="Times New Roman" w:cs="Times New Roman"/>
          <w:sz w:val="22"/>
          <w:szCs w:val="22"/>
        </w:rPr>
        <w:t xml:space="preserve">.” </w:t>
      </w:r>
      <w:r w:rsidR="008E3537">
        <w:rPr>
          <w:rFonts w:ascii="Times New Roman" w:hAnsi="Times New Roman" w:cs="Times New Roman"/>
          <w:sz w:val="22"/>
          <w:szCs w:val="22"/>
        </w:rPr>
        <w:t>Such views were also</w:t>
      </w:r>
      <w:r w:rsidR="00C5327A">
        <w:rPr>
          <w:rFonts w:ascii="Times New Roman" w:hAnsi="Times New Roman" w:cs="Times New Roman"/>
          <w:sz w:val="22"/>
          <w:szCs w:val="22"/>
        </w:rPr>
        <w:t xml:space="preserve"> shared by </w:t>
      </w:r>
      <w:r w:rsidR="00345A01">
        <w:rPr>
          <w:rFonts w:ascii="Times New Roman" w:hAnsi="Times New Roman" w:cs="Times New Roman"/>
          <w:sz w:val="22"/>
          <w:szCs w:val="22"/>
        </w:rPr>
        <w:t>Dostoevsky’s</w:t>
      </w:r>
      <w:r w:rsidR="005548DA">
        <w:rPr>
          <w:rFonts w:ascii="Times New Roman" w:hAnsi="Times New Roman" w:cs="Times New Roman"/>
          <w:sz w:val="22"/>
          <w:szCs w:val="22"/>
        </w:rPr>
        <w:t xml:space="preserve"> </w:t>
      </w:r>
      <w:r w:rsidR="00C13A3A">
        <w:rPr>
          <w:rFonts w:ascii="Times New Roman" w:hAnsi="Times New Roman" w:cs="Times New Roman"/>
          <w:sz w:val="22"/>
          <w:szCs w:val="22"/>
        </w:rPr>
        <w:t>Grand</w:t>
      </w:r>
      <w:r w:rsidR="005548DA">
        <w:rPr>
          <w:rFonts w:ascii="Times New Roman" w:hAnsi="Times New Roman" w:cs="Times New Roman"/>
          <w:sz w:val="22"/>
          <w:szCs w:val="22"/>
        </w:rPr>
        <w:t xml:space="preserve"> Inquisitor </w:t>
      </w:r>
      <w:r w:rsidR="00345A01">
        <w:rPr>
          <w:rFonts w:ascii="Times New Roman" w:hAnsi="Times New Roman" w:cs="Times New Roman"/>
          <w:sz w:val="22"/>
          <w:szCs w:val="22"/>
        </w:rPr>
        <w:t xml:space="preserve">in the </w:t>
      </w:r>
      <w:r w:rsidR="00345A01" w:rsidRPr="001345ED">
        <w:rPr>
          <w:rFonts w:ascii="Times New Roman" w:hAnsi="Times New Roman" w:cs="Times New Roman"/>
          <w:i/>
          <w:sz w:val="22"/>
          <w:szCs w:val="22"/>
          <w:u w:val="single"/>
        </w:rPr>
        <w:t>Brother</w:t>
      </w:r>
      <w:r w:rsidR="001345ED" w:rsidRPr="001345ED">
        <w:rPr>
          <w:rFonts w:ascii="Times New Roman" w:hAnsi="Times New Roman" w:cs="Times New Roman"/>
          <w:i/>
          <w:sz w:val="22"/>
          <w:szCs w:val="22"/>
          <w:u w:val="single"/>
        </w:rPr>
        <w:t>s</w:t>
      </w:r>
      <w:r w:rsidR="00345A01" w:rsidRPr="001345ED">
        <w:rPr>
          <w:rFonts w:ascii="Times New Roman" w:hAnsi="Times New Roman" w:cs="Times New Roman"/>
          <w:i/>
          <w:sz w:val="22"/>
          <w:szCs w:val="22"/>
          <w:u w:val="single"/>
        </w:rPr>
        <w:t xml:space="preserve"> Karamazov</w:t>
      </w:r>
      <w:r w:rsidR="00345A01">
        <w:rPr>
          <w:rFonts w:ascii="Times New Roman" w:hAnsi="Times New Roman" w:cs="Times New Roman"/>
          <w:sz w:val="22"/>
          <w:szCs w:val="22"/>
        </w:rPr>
        <w:t xml:space="preserve"> </w:t>
      </w:r>
      <w:r w:rsidR="00C5327A">
        <w:rPr>
          <w:rFonts w:ascii="Times New Roman" w:hAnsi="Times New Roman" w:cs="Times New Roman"/>
          <w:sz w:val="22"/>
          <w:szCs w:val="22"/>
        </w:rPr>
        <w:t xml:space="preserve">who </w:t>
      </w:r>
      <w:r w:rsidR="00A90FB8">
        <w:rPr>
          <w:rFonts w:ascii="Times New Roman" w:hAnsi="Times New Roman" w:cs="Times New Roman"/>
          <w:sz w:val="22"/>
          <w:szCs w:val="22"/>
        </w:rPr>
        <w:t xml:space="preserve">once </w:t>
      </w:r>
      <w:r w:rsidR="005B76B9">
        <w:rPr>
          <w:rFonts w:ascii="Times New Roman" w:hAnsi="Times New Roman" w:cs="Times New Roman"/>
          <w:sz w:val="22"/>
          <w:szCs w:val="22"/>
        </w:rPr>
        <w:t>assailed</w:t>
      </w:r>
      <w:r w:rsidR="00DB6A8D">
        <w:rPr>
          <w:rFonts w:ascii="Times New Roman" w:hAnsi="Times New Roman" w:cs="Times New Roman"/>
          <w:sz w:val="22"/>
          <w:szCs w:val="22"/>
        </w:rPr>
        <w:t xml:space="preserve"> </w:t>
      </w:r>
      <w:r w:rsidR="005548DA">
        <w:rPr>
          <w:rFonts w:ascii="Times New Roman" w:hAnsi="Times New Roman" w:cs="Times New Roman"/>
          <w:sz w:val="22"/>
          <w:szCs w:val="22"/>
        </w:rPr>
        <w:t xml:space="preserve">Christ for </w:t>
      </w:r>
      <w:r w:rsidR="00D7770B">
        <w:rPr>
          <w:rFonts w:ascii="Times New Roman" w:hAnsi="Times New Roman" w:cs="Times New Roman"/>
          <w:sz w:val="22"/>
          <w:szCs w:val="22"/>
        </w:rPr>
        <w:t xml:space="preserve">his crime </w:t>
      </w:r>
      <w:r w:rsidR="001176E0">
        <w:rPr>
          <w:rFonts w:ascii="Times New Roman" w:hAnsi="Times New Roman" w:cs="Times New Roman"/>
          <w:sz w:val="22"/>
          <w:szCs w:val="22"/>
        </w:rPr>
        <w:t>in</w:t>
      </w:r>
      <w:r w:rsidR="00D7770B">
        <w:rPr>
          <w:rFonts w:ascii="Times New Roman" w:hAnsi="Times New Roman" w:cs="Times New Roman"/>
          <w:sz w:val="22"/>
          <w:szCs w:val="22"/>
        </w:rPr>
        <w:t xml:space="preserve"> </w:t>
      </w:r>
      <w:r w:rsidR="00C5327A">
        <w:rPr>
          <w:rFonts w:ascii="Times New Roman" w:hAnsi="Times New Roman" w:cs="Times New Roman"/>
          <w:sz w:val="22"/>
          <w:szCs w:val="22"/>
        </w:rPr>
        <w:t>freeing</w:t>
      </w:r>
      <w:r w:rsidR="005B76B9">
        <w:rPr>
          <w:rFonts w:ascii="Times New Roman" w:hAnsi="Times New Roman" w:cs="Times New Roman"/>
          <w:sz w:val="22"/>
          <w:szCs w:val="22"/>
        </w:rPr>
        <w:t xml:space="preserve"> people and thus condemning them to</w:t>
      </w:r>
      <w:r w:rsidR="00DB6A8D">
        <w:rPr>
          <w:rFonts w:ascii="Times New Roman" w:hAnsi="Times New Roman" w:cs="Times New Roman"/>
          <w:sz w:val="22"/>
          <w:szCs w:val="22"/>
        </w:rPr>
        <w:t xml:space="preserve"> </w:t>
      </w:r>
      <w:r w:rsidR="001C5C2D">
        <w:rPr>
          <w:rFonts w:ascii="Times New Roman" w:hAnsi="Times New Roman" w:cs="Times New Roman"/>
          <w:sz w:val="22"/>
          <w:szCs w:val="22"/>
        </w:rPr>
        <w:t xml:space="preserve">a life of </w:t>
      </w:r>
      <w:r w:rsidR="00DB6A8D">
        <w:rPr>
          <w:rFonts w:ascii="Times New Roman" w:hAnsi="Times New Roman" w:cs="Times New Roman"/>
          <w:sz w:val="22"/>
          <w:szCs w:val="22"/>
        </w:rPr>
        <w:t>misery</w:t>
      </w:r>
      <w:r w:rsidR="004976CA">
        <w:rPr>
          <w:rFonts w:ascii="Times New Roman" w:hAnsi="Times New Roman" w:cs="Times New Roman"/>
          <w:sz w:val="22"/>
          <w:szCs w:val="22"/>
        </w:rPr>
        <w:t xml:space="preserve">.  The Church was created, according to the Grand Inquisitor, </w:t>
      </w:r>
      <w:r w:rsidR="00D7770B">
        <w:rPr>
          <w:rFonts w:ascii="Times New Roman" w:hAnsi="Times New Roman" w:cs="Times New Roman"/>
          <w:sz w:val="22"/>
          <w:szCs w:val="22"/>
        </w:rPr>
        <w:t>so that</w:t>
      </w:r>
      <w:r w:rsidR="004976CA">
        <w:rPr>
          <w:rFonts w:ascii="Times New Roman" w:hAnsi="Times New Roman" w:cs="Times New Roman"/>
          <w:sz w:val="22"/>
          <w:szCs w:val="22"/>
        </w:rPr>
        <w:t xml:space="preserve"> people</w:t>
      </w:r>
      <w:r w:rsidR="000823F0">
        <w:rPr>
          <w:rFonts w:ascii="Times New Roman" w:hAnsi="Times New Roman" w:cs="Times New Roman"/>
          <w:sz w:val="22"/>
          <w:szCs w:val="22"/>
        </w:rPr>
        <w:t xml:space="preserve"> </w:t>
      </w:r>
      <w:r w:rsidR="00206AC1">
        <w:rPr>
          <w:rFonts w:ascii="Times New Roman" w:hAnsi="Times New Roman" w:cs="Times New Roman"/>
          <w:sz w:val="22"/>
          <w:szCs w:val="22"/>
        </w:rPr>
        <w:t>could</w:t>
      </w:r>
      <w:r w:rsidR="001176E0">
        <w:rPr>
          <w:rFonts w:ascii="Times New Roman" w:hAnsi="Times New Roman" w:cs="Times New Roman"/>
          <w:sz w:val="22"/>
          <w:szCs w:val="22"/>
        </w:rPr>
        <w:t xml:space="preserve"> </w:t>
      </w:r>
      <w:r w:rsidR="00971D77">
        <w:rPr>
          <w:rFonts w:ascii="Times New Roman" w:hAnsi="Times New Roman" w:cs="Times New Roman"/>
          <w:sz w:val="22"/>
          <w:szCs w:val="22"/>
        </w:rPr>
        <w:t>become free when they “renounce their freedom and submit to us</w:t>
      </w:r>
      <w:r w:rsidR="004976CA">
        <w:rPr>
          <w:rFonts w:ascii="Times New Roman" w:hAnsi="Times New Roman" w:cs="Times New Roman"/>
          <w:sz w:val="22"/>
          <w:szCs w:val="22"/>
        </w:rPr>
        <w:t>.</w:t>
      </w:r>
      <w:r w:rsidR="00971D77">
        <w:rPr>
          <w:rFonts w:ascii="Times New Roman" w:hAnsi="Times New Roman" w:cs="Times New Roman"/>
          <w:sz w:val="22"/>
          <w:szCs w:val="22"/>
        </w:rPr>
        <w:t>”</w:t>
      </w:r>
    </w:p>
    <w:p w14:paraId="193E37B5" w14:textId="77777777" w:rsidR="00F41BC5" w:rsidRDefault="00F41BC5" w:rsidP="00F43C8B">
      <w:pPr>
        <w:rPr>
          <w:rFonts w:ascii="Times New Roman" w:hAnsi="Times New Roman" w:cs="Times New Roman"/>
          <w:sz w:val="22"/>
          <w:szCs w:val="22"/>
        </w:rPr>
      </w:pPr>
    </w:p>
    <w:p w14:paraId="56C62E1A" w14:textId="5C6E18E0" w:rsidR="00F43C8B" w:rsidRPr="005474DB" w:rsidRDefault="00F43C8B" w:rsidP="00F43C8B">
      <w:pPr>
        <w:rPr>
          <w:sz w:val="22"/>
          <w:szCs w:val="22"/>
        </w:rPr>
      </w:pPr>
      <w:r w:rsidRPr="005474DB">
        <w:rPr>
          <w:rFonts w:ascii="Times New Roman" w:hAnsi="Times New Roman" w:cs="Times New Roman"/>
          <w:sz w:val="22"/>
          <w:szCs w:val="22"/>
        </w:rPr>
        <w:t xml:space="preserve">This course </w:t>
      </w:r>
      <w:r w:rsidR="00A90FB8">
        <w:rPr>
          <w:rFonts w:ascii="Times New Roman" w:hAnsi="Times New Roman" w:cs="Times New Roman"/>
          <w:sz w:val="22"/>
          <w:szCs w:val="22"/>
        </w:rPr>
        <w:t xml:space="preserve">then </w:t>
      </w:r>
      <w:r w:rsidRPr="005474DB">
        <w:rPr>
          <w:rFonts w:ascii="Times New Roman" w:hAnsi="Times New Roman" w:cs="Times New Roman"/>
          <w:sz w:val="22"/>
          <w:szCs w:val="22"/>
        </w:rPr>
        <w:t>exa</w:t>
      </w:r>
      <w:r w:rsidR="008D6125">
        <w:rPr>
          <w:rFonts w:ascii="Times New Roman" w:hAnsi="Times New Roman" w:cs="Times New Roman"/>
          <w:sz w:val="22"/>
          <w:szCs w:val="22"/>
        </w:rPr>
        <w:t xml:space="preserve">mines the effect of </w:t>
      </w:r>
      <w:r w:rsidR="0048304E">
        <w:rPr>
          <w:rFonts w:ascii="Times New Roman" w:hAnsi="Times New Roman" w:cs="Times New Roman"/>
          <w:sz w:val="22"/>
          <w:szCs w:val="22"/>
        </w:rPr>
        <w:t xml:space="preserve">arbitrary </w:t>
      </w:r>
      <w:r w:rsidR="00C5327A">
        <w:rPr>
          <w:rFonts w:ascii="Times New Roman" w:hAnsi="Times New Roman" w:cs="Times New Roman"/>
          <w:sz w:val="22"/>
          <w:szCs w:val="22"/>
        </w:rPr>
        <w:t>“</w:t>
      </w:r>
      <w:r w:rsidR="008D6125">
        <w:rPr>
          <w:rFonts w:ascii="Times New Roman" w:hAnsi="Times New Roman" w:cs="Times New Roman"/>
          <w:sz w:val="22"/>
          <w:szCs w:val="22"/>
        </w:rPr>
        <w:t>coercive systems</w:t>
      </w:r>
      <w:r w:rsidR="00D7770B">
        <w:rPr>
          <w:rFonts w:ascii="Times New Roman" w:hAnsi="Times New Roman" w:cs="Times New Roman"/>
          <w:sz w:val="22"/>
          <w:szCs w:val="22"/>
        </w:rPr>
        <w:t>”</w:t>
      </w:r>
      <w:r w:rsidR="008D6125">
        <w:rPr>
          <w:rFonts w:ascii="Times New Roman" w:hAnsi="Times New Roman" w:cs="Times New Roman"/>
          <w:sz w:val="22"/>
          <w:szCs w:val="22"/>
        </w:rPr>
        <w:t xml:space="preserve"> of domination</w:t>
      </w:r>
      <w:r w:rsidR="00D7770B">
        <w:rPr>
          <w:rFonts w:ascii="Times New Roman" w:hAnsi="Times New Roman" w:cs="Times New Roman"/>
          <w:sz w:val="22"/>
          <w:szCs w:val="22"/>
        </w:rPr>
        <w:t xml:space="preserve"> and </w:t>
      </w:r>
      <w:r w:rsidR="005B3782">
        <w:rPr>
          <w:rFonts w:ascii="Times New Roman" w:hAnsi="Times New Roman" w:cs="Times New Roman"/>
          <w:sz w:val="22"/>
          <w:szCs w:val="22"/>
        </w:rPr>
        <w:t xml:space="preserve">political </w:t>
      </w:r>
      <w:r w:rsidR="00255378">
        <w:rPr>
          <w:rFonts w:ascii="Times New Roman" w:hAnsi="Times New Roman" w:cs="Times New Roman"/>
          <w:sz w:val="22"/>
          <w:szCs w:val="22"/>
        </w:rPr>
        <w:t>control</w:t>
      </w:r>
      <w:r w:rsidR="00D7770B">
        <w:rPr>
          <w:rFonts w:ascii="Times New Roman" w:hAnsi="Times New Roman" w:cs="Times New Roman"/>
          <w:sz w:val="22"/>
          <w:szCs w:val="22"/>
        </w:rPr>
        <w:t xml:space="preserve"> including colonialism</w:t>
      </w:r>
      <w:r w:rsidR="00E13DE9">
        <w:rPr>
          <w:rFonts w:ascii="Times New Roman" w:hAnsi="Times New Roman" w:cs="Times New Roman"/>
          <w:sz w:val="22"/>
          <w:szCs w:val="22"/>
        </w:rPr>
        <w:t xml:space="preserve"> and state capitalism</w:t>
      </w:r>
      <w:r w:rsidR="00D7770B">
        <w:rPr>
          <w:rFonts w:ascii="Times New Roman" w:hAnsi="Times New Roman" w:cs="Times New Roman"/>
          <w:sz w:val="22"/>
          <w:szCs w:val="22"/>
        </w:rPr>
        <w:t>,</w:t>
      </w:r>
      <w:r w:rsidR="008D6125">
        <w:rPr>
          <w:rFonts w:ascii="Times New Roman" w:hAnsi="Times New Roman" w:cs="Times New Roman"/>
          <w:sz w:val="22"/>
          <w:szCs w:val="22"/>
        </w:rPr>
        <w:t xml:space="preserve"> </w:t>
      </w:r>
      <w:r w:rsidRPr="005474DB">
        <w:rPr>
          <w:rFonts w:ascii="Times New Roman" w:hAnsi="Times New Roman" w:cs="Times New Roman"/>
          <w:sz w:val="22"/>
          <w:szCs w:val="22"/>
        </w:rPr>
        <w:t>on inequality and identity</w:t>
      </w:r>
      <w:r w:rsidR="0048304E">
        <w:rPr>
          <w:rFonts w:ascii="Times New Roman" w:hAnsi="Times New Roman" w:cs="Times New Roman"/>
          <w:sz w:val="22"/>
          <w:szCs w:val="22"/>
        </w:rPr>
        <w:t xml:space="preserve">. </w:t>
      </w:r>
      <w:r w:rsidR="00835E85">
        <w:rPr>
          <w:rFonts w:ascii="Times New Roman" w:hAnsi="Times New Roman" w:cs="Times New Roman"/>
          <w:sz w:val="22"/>
          <w:szCs w:val="22"/>
        </w:rPr>
        <w:t xml:space="preserve"> Simultaneously, t</w:t>
      </w:r>
      <w:r w:rsidR="0048304E">
        <w:rPr>
          <w:rFonts w:ascii="Times New Roman" w:hAnsi="Times New Roman" w:cs="Times New Roman"/>
          <w:sz w:val="22"/>
          <w:szCs w:val="22"/>
        </w:rPr>
        <w:t xml:space="preserve">he course </w:t>
      </w:r>
      <w:r w:rsidR="008D6125">
        <w:rPr>
          <w:rFonts w:ascii="Times New Roman" w:hAnsi="Times New Roman" w:cs="Times New Roman"/>
          <w:sz w:val="22"/>
          <w:szCs w:val="22"/>
        </w:rPr>
        <w:t>contemplates</w:t>
      </w:r>
      <w:r w:rsidR="0099194D">
        <w:rPr>
          <w:rFonts w:ascii="Times New Roman" w:hAnsi="Times New Roman" w:cs="Times New Roman"/>
          <w:sz w:val="22"/>
          <w:szCs w:val="22"/>
        </w:rPr>
        <w:t xml:space="preserve"> </w:t>
      </w:r>
      <w:r w:rsidR="008D6125">
        <w:rPr>
          <w:rFonts w:ascii="Times New Roman" w:hAnsi="Times New Roman" w:cs="Times New Roman"/>
          <w:sz w:val="22"/>
          <w:szCs w:val="22"/>
        </w:rPr>
        <w:t xml:space="preserve">potential </w:t>
      </w:r>
      <w:r w:rsidR="0099194D">
        <w:rPr>
          <w:rFonts w:ascii="Times New Roman" w:hAnsi="Times New Roman" w:cs="Times New Roman"/>
          <w:sz w:val="22"/>
          <w:szCs w:val="22"/>
        </w:rPr>
        <w:t>path</w:t>
      </w:r>
      <w:r w:rsidR="00206AC1">
        <w:rPr>
          <w:rFonts w:ascii="Times New Roman" w:hAnsi="Times New Roman" w:cs="Times New Roman"/>
          <w:sz w:val="22"/>
          <w:szCs w:val="22"/>
        </w:rPr>
        <w:t>s</w:t>
      </w:r>
      <w:r w:rsidR="0099194D">
        <w:rPr>
          <w:rFonts w:ascii="Times New Roman" w:hAnsi="Times New Roman" w:cs="Times New Roman"/>
          <w:sz w:val="22"/>
          <w:szCs w:val="22"/>
        </w:rPr>
        <w:t xml:space="preserve"> for liberation and emancipation</w:t>
      </w:r>
      <w:r w:rsidRPr="005474DB">
        <w:rPr>
          <w:rFonts w:ascii="Times New Roman" w:hAnsi="Times New Roman" w:cs="Times New Roman"/>
          <w:sz w:val="22"/>
          <w:szCs w:val="22"/>
        </w:rPr>
        <w:t xml:space="preserve">.  The class </w:t>
      </w:r>
      <w:r w:rsidR="00CF4737">
        <w:rPr>
          <w:rFonts w:ascii="Times New Roman" w:hAnsi="Times New Roman" w:cs="Times New Roman"/>
          <w:sz w:val="22"/>
          <w:szCs w:val="22"/>
        </w:rPr>
        <w:t xml:space="preserve">then </w:t>
      </w:r>
      <w:r w:rsidR="00D0400F">
        <w:rPr>
          <w:rFonts w:ascii="Times New Roman" w:hAnsi="Times New Roman" w:cs="Times New Roman"/>
          <w:sz w:val="22"/>
          <w:szCs w:val="22"/>
        </w:rPr>
        <w:t xml:space="preserve">specifically </w:t>
      </w:r>
      <w:r w:rsidRPr="005474DB">
        <w:rPr>
          <w:rFonts w:ascii="Times New Roman" w:hAnsi="Times New Roman" w:cs="Times New Roman"/>
          <w:sz w:val="22"/>
          <w:szCs w:val="22"/>
        </w:rPr>
        <w:t xml:space="preserve">encompasses three distinct segments </w:t>
      </w:r>
      <w:r w:rsidR="004402AC">
        <w:rPr>
          <w:rFonts w:ascii="Times New Roman" w:hAnsi="Times New Roman" w:cs="Times New Roman"/>
          <w:sz w:val="22"/>
          <w:szCs w:val="22"/>
        </w:rPr>
        <w:t xml:space="preserve">and areas </w:t>
      </w:r>
      <w:r w:rsidRPr="005474DB">
        <w:rPr>
          <w:rFonts w:ascii="Times New Roman" w:hAnsi="Times New Roman" w:cs="Times New Roman"/>
          <w:sz w:val="22"/>
          <w:szCs w:val="22"/>
        </w:rPr>
        <w:t xml:space="preserve">of critical inquiry.  The first segment examines how the </w:t>
      </w:r>
      <w:r w:rsidR="00F35AA8">
        <w:rPr>
          <w:rFonts w:ascii="Times New Roman" w:hAnsi="Times New Roman" w:cs="Times New Roman"/>
          <w:sz w:val="22"/>
          <w:szCs w:val="22"/>
        </w:rPr>
        <w:t>invention and imposition</w:t>
      </w:r>
      <w:r w:rsidRPr="005474DB">
        <w:rPr>
          <w:rFonts w:ascii="Times New Roman" w:hAnsi="Times New Roman" w:cs="Times New Roman"/>
          <w:sz w:val="22"/>
          <w:szCs w:val="22"/>
        </w:rPr>
        <w:t xml:space="preserve"> of such socially constructed identities as race, ethnicity, </w:t>
      </w:r>
      <w:r w:rsidR="00F35AA8">
        <w:rPr>
          <w:rFonts w:ascii="Times New Roman" w:hAnsi="Times New Roman" w:cs="Times New Roman"/>
          <w:sz w:val="22"/>
          <w:szCs w:val="22"/>
        </w:rPr>
        <w:t xml:space="preserve">“property,” </w:t>
      </w:r>
      <w:r w:rsidRPr="005474DB">
        <w:rPr>
          <w:rFonts w:ascii="Times New Roman" w:hAnsi="Times New Roman" w:cs="Times New Roman"/>
          <w:sz w:val="22"/>
          <w:szCs w:val="22"/>
        </w:rPr>
        <w:t xml:space="preserve">sexuality, </w:t>
      </w:r>
      <w:r w:rsidR="00F35AA8" w:rsidRPr="005474DB">
        <w:rPr>
          <w:rFonts w:ascii="Times New Roman" w:hAnsi="Times New Roman" w:cs="Times New Roman"/>
          <w:sz w:val="22"/>
          <w:szCs w:val="22"/>
        </w:rPr>
        <w:t xml:space="preserve">gender, </w:t>
      </w:r>
      <w:r w:rsidR="001D5AF2">
        <w:rPr>
          <w:rFonts w:ascii="Times New Roman" w:hAnsi="Times New Roman" w:cs="Times New Roman"/>
          <w:sz w:val="22"/>
          <w:szCs w:val="22"/>
        </w:rPr>
        <w:t>“religiosity</w:t>
      </w:r>
      <w:r w:rsidR="003D4D2F">
        <w:rPr>
          <w:rFonts w:ascii="Times New Roman" w:hAnsi="Times New Roman" w:cs="Times New Roman"/>
          <w:sz w:val="22"/>
          <w:szCs w:val="22"/>
        </w:rPr>
        <w:t>,</w:t>
      </w:r>
      <w:r w:rsidR="00C61655">
        <w:rPr>
          <w:rFonts w:ascii="Times New Roman" w:hAnsi="Times New Roman" w:cs="Times New Roman"/>
          <w:sz w:val="22"/>
          <w:szCs w:val="22"/>
        </w:rPr>
        <w:t>”</w:t>
      </w:r>
      <w:r w:rsidR="003D4D2F">
        <w:rPr>
          <w:rFonts w:ascii="Times New Roman" w:hAnsi="Times New Roman" w:cs="Times New Roman"/>
          <w:sz w:val="22"/>
          <w:szCs w:val="22"/>
        </w:rPr>
        <w:t xml:space="preserve"> </w:t>
      </w:r>
      <w:r w:rsidRPr="005474DB">
        <w:rPr>
          <w:rFonts w:ascii="Times New Roman" w:hAnsi="Times New Roman" w:cs="Times New Roman"/>
          <w:sz w:val="22"/>
          <w:szCs w:val="22"/>
        </w:rPr>
        <w:t xml:space="preserve">and other </w:t>
      </w:r>
      <w:r w:rsidR="00206AC1">
        <w:rPr>
          <w:rFonts w:ascii="Times New Roman" w:hAnsi="Times New Roman" w:cs="Times New Roman"/>
          <w:sz w:val="22"/>
          <w:szCs w:val="22"/>
        </w:rPr>
        <w:t>socio-</w:t>
      </w:r>
      <w:r w:rsidRPr="005474DB">
        <w:rPr>
          <w:rFonts w:ascii="Times New Roman" w:hAnsi="Times New Roman" w:cs="Times New Roman"/>
          <w:sz w:val="22"/>
          <w:szCs w:val="22"/>
        </w:rPr>
        <w:t>cognitive categories has facilitated discriminatory policies and institutional practices.  We begin by paying close</w:t>
      </w:r>
      <w:r w:rsidR="00302535">
        <w:rPr>
          <w:rFonts w:ascii="Times New Roman" w:hAnsi="Times New Roman" w:cs="Times New Roman"/>
          <w:sz w:val="22"/>
          <w:szCs w:val="22"/>
        </w:rPr>
        <w:t>r</w:t>
      </w:r>
      <w:r w:rsidRPr="005474DB">
        <w:rPr>
          <w:rFonts w:ascii="Times New Roman" w:hAnsi="Times New Roman" w:cs="Times New Roman"/>
          <w:sz w:val="22"/>
          <w:szCs w:val="22"/>
        </w:rPr>
        <w:t xml:space="preserve"> attention to the legal and political construction of race, exploring how the identity of race has helped ensure the unequal distribution and discriminatory allocation of social privileges, propertied rights, and legal freedoms.  This segment also explores individual identity in relation to property, probing the evolution of the concept of “private property” and the effect of propertied rights on the capacity to “own” commodified objects, including human bodies</w:t>
      </w:r>
      <w:r w:rsidR="00302535">
        <w:rPr>
          <w:rFonts w:ascii="Times New Roman" w:hAnsi="Times New Roman" w:cs="Times New Roman"/>
          <w:sz w:val="22"/>
          <w:szCs w:val="22"/>
        </w:rPr>
        <w:t xml:space="preserve"> and human creations</w:t>
      </w:r>
      <w:r w:rsidRPr="005474DB">
        <w:rPr>
          <w:rFonts w:ascii="Times New Roman" w:hAnsi="Times New Roman" w:cs="Times New Roman"/>
          <w:sz w:val="22"/>
          <w:szCs w:val="22"/>
        </w:rPr>
        <w:t xml:space="preserve">.  </w:t>
      </w:r>
    </w:p>
    <w:p w14:paraId="0BE36F85" w14:textId="77777777" w:rsidR="00F43C8B" w:rsidRPr="005474DB" w:rsidRDefault="00F43C8B" w:rsidP="00F43C8B">
      <w:pPr>
        <w:rPr>
          <w:sz w:val="22"/>
          <w:szCs w:val="22"/>
        </w:rPr>
      </w:pPr>
    </w:p>
    <w:p w14:paraId="2F39ED27" w14:textId="138967BB" w:rsidR="00F43C8B" w:rsidRPr="005474DB" w:rsidRDefault="00F43C8B" w:rsidP="00F43C8B">
      <w:pPr>
        <w:rPr>
          <w:sz w:val="22"/>
          <w:szCs w:val="22"/>
        </w:rPr>
      </w:pPr>
      <w:r w:rsidRPr="005474DB">
        <w:rPr>
          <w:rFonts w:ascii="Times New Roman" w:hAnsi="Times New Roman" w:cs="Times New Roman"/>
          <w:sz w:val="22"/>
          <w:szCs w:val="22"/>
        </w:rPr>
        <w:t xml:space="preserve">The second segment examines individual identity in relation to the state, as well as how “self” is identified </w:t>
      </w:r>
      <w:r w:rsidR="003D4D2F">
        <w:rPr>
          <w:rFonts w:ascii="Times New Roman" w:hAnsi="Times New Roman" w:cs="Times New Roman"/>
          <w:sz w:val="22"/>
          <w:szCs w:val="22"/>
        </w:rPr>
        <w:t xml:space="preserve">and defined </w:t>
      </w:r>
      <w:r w:rsidRPr="005474DB">
        <w:rPr>
          <w:rFonts w:ascii="Times New Roman" w:hAnsi="Times New Roman" w:cs="Times New Roman"/>
          <w:sz w:val="22"/>
          <w:szCs w:val="22"/>
        </w:rPr>
        <w:t xml:space="preserve">by the state.  </w:t>
      </w:r>
      <w:r w:rsidR="00F35AA8">
        <w:rPr>
          <w:rFonts w:ascii="Times New Roman" w:hAnsi="Times New Roman" w:cs="Times New Roman"/>
          <w:sz w:val="22"/>
          <w:szCs w:val="22"/>
        </w:rPr>
        <w:t>F</w:t>
      </w:r>
      <w:r w:rsidRPr="005474DB">
        <w:rPr>
          <w:rFonts w:ascii="Times New Roman" w:hAnsi="Times New Roman" w:cs="Times New Roman"/>
          <w:sz w:val="22"/>
          <w:szCs w:val="22"/>
        </w:rPr>
        <w:t xml:space="preserve">ormer CIA computer system administrator </w:t>
      </w:r>
      <w:r w:rsidR="00F35AA8">
        <w:rPr>
          <w:rFonts w:ascii="Times New Roman" w:hAnsi="Times New Roman" w:cs="Times New Roman"/>
          <w:sz w:val="22"/>
          <w:szCs w:val="22"/>
        </w:rPr>
        <w:t xml:space="preserve">and whistleblower </w:t>
      </w:r>
      <w:r w:rsidR="00D908A5">
        <w:rPr>
          <w:rFonts w:ascii="Times New Roman" w:hAnsi="Times New Roman" w:cs="Times New Roman"/>
          <w:sz w:val="22"/>
          <w:szCs w:val="22"/>
        </w:rPr>
        <w:t xml:space="preserve">Edward Snowden, in his </w:t>
      </w:r>
      <w:r w:rsidR="002073CA">
        <w:rPr>
          <w:rFonts w:ascii="Times New Roman" w:hAnsi="Times New Roman" w:cs="Times New Roman"/>
          <w:sz w:val="22"/>
          <w:szCs w:val="22"/>
        </w:rPr>
        <w:t xml:space="preserve">2013 </w:t>
      </w:r>
      <w:r w:rsidR="00D908A5">
        <w:rPr>
          <w:rFonts w:ascii="Times New Roman" w:hAnsi="Times New Roman" w:cs="Times New Roman"/>
          <w:sz w:val="22"/>
          <w:szCs w:val="22"/>
        </w:rPr>
        <w:t xml:space="preserve">exposure of </w:t>
      </w:r>
      <w:r w:rsidRPr="005474DB">
        <w:rPr>
          <w:rFonts w:ascii="Times New Roman" w:hAnsi="Times New Roman" w:cs="Times New Roman"/>
          <w:sz w:val="22"/>
          <w:szCs w:val="22"/>
        </w:rPr>
        <w:t>the NSA’s secret dragnet surveillance aroun</w:t>
      </w:r>
      <w:r w:rsidR="00F35AA8">
        <w:rPr>
          <w:rFonts w:ascii="Times New Roman" w:hAnsi="Times New Roman" w:cs="Times New Roman"/>
          <w:sz w:val="22"/>
          <w:szCs w:val="22"/>
        </w:rPr>
        <w:t xml:space="preserve">d the globe, </w:t>
      </w:r>
      <w:r w:rsidR="00D908A5">
        <w:rPr>
          <w:rFonts w:ascii="Times New Roman" w:hAnsi="Times New Roman" w:cs="Times New Roman"/>
          <w:sz w:val="22"/>
          <w:szCs w:val="22"/>
        </w:rPr>
        <w:t>reflected</w:t>
      </w:r>
      <w:r w:rsidR="00F35AA8">
        <w:rPr>
          <w:rFonts w:ascii="Times New Roman" w:hAnsi="Times New Roman" w:cs="Times New Roman"/>
          <w:sz w:val="22"/>
          <w:szCs w:val="22"/>
        </w:rPr>
        <w:t xml:space="preserve"> </w:t>
      </w:r>
      <w:r w:rsidRPr="005474DB">
        <w:rPr>
          <w:rFonts w:ascii="Times New Roman" w:hAnsi="Times New Roman" w:cs="Times New Roman"/>
          <w:sz w:val="22"/>
          <w:szCs w:val="22"/>
        </w:rPr>
        <w:t>the state's increasing interest in collecting private information on individuals, including their political activities and affiliations, in the name of national security.  How the state views the sanctity of the nature and environment is another topic that is addressed.  We examine how the state applies the Judeo-Christian no</w:t>
      </w:r>
      <w:r w:rsidR="00D87738">
        <w:rPr>
          <w:rFonts w:ascii="Times New Roman" w:hAnsi="Times New Roman" w:cs="Times New Roman"/>
          <w:sz w:val="22"/>
          <w:szCs w:val="22"/>
        </w:rPr>
        <w:t>tion of “human supremacism” (“ma</w:t>
      </w:r>
      <w:r w:rsidRPr="005474DB">
        <w:rPr>
          <w:rFonts w:ascii="Times New Roman" w:hAnsi="Times New Roman" w:cs="Times New Roman"/>
          <w:sz w:val="22"/>
          <w:szCs w:val="22"/>
        </w:rPr>
        <w:t xml:space="preserve">n’s </w:t>
      </w:r>
      <w:r w:rsidR="00F35AA8">
        <w:rPr>
          <w:rFonts w:ascii="Times New Roman" w:hAnsi="Times New Roman" w:cs="Times New Roman"/>
          <w:sz w:val="22"/>
          <w:szCs w:val="22"/>
        </w:rPr>
        <w:t>dominion</w:t>
      </w:r>
      <w:r w:rsidRPr="005474DB">
        <w:rPr>
          <w:rFonts w:ascii="Times New Roman" w:hAnsi="Times New Roman" w:cs="Times New Roman"/>
          <w:sz w:val="22"/>
          <w:szCs w:val="22"/>
        </w:rPr>
        <w:t xml:space="preserve"> over nature”) in the formulation of environmental programs and policies.  The discussion also includes how the state deals with the problems of global warming, emerging pollutions and environmental devastation, including the </w:t>
      </w:r>
      <w:r w:rsidR="002073CA">
        <w:rPr>
          <w:rFonts w:ascii="Times New Roman" w:hAnsi="Times New Roman" w:cs="Times New Roman"/>
          <w:sz w:val="22"/>
          <w:szCs w:val="22"/>
        </w:rPr>
        <w:t>rapid and systemic</w:t>
      </w:r>
      <w:r w:rsidRPr="005474DB">
        <w:rPr>
          <w:rFonts w:ascii="Times New Roman" w:hAnsi="Times New Roman" w:cs="Times New Roman"/>
          <w:sz w:val="22"/>
          <w:szCs w:val="22"/>
        </w:rPr>
        <w:t xml:space="preserve"> eradication of indigenous populations, culture and identity around the globe.</w:t>
      </w:r>
    </w:p>
    <w:p w14:paraId="5C4BAE9C" w14:textId="77777777" w:rsidR="00F43C8B" w:rsidRPr="005474DB" w:rsidRDefault="00F43C8B" w:rsidP="00F43C8B">
      <w:pPr>
        <w:rPr>
          <w:sz w:val="22"/>
          <w:szCs w:val="22"/>
        </w:rPr>
      </w:pPr>
      <w:r w:rsidRPr="005474DB">
        <w:rPr>
          <w:rFonts w:ascii="Times New Roman" w:hAnsi="Times New Roman" w:cs="Times New Roman"/>
          <w:sz w:val="22"/>
          <w:szCs w:val="22"/>
        </w:rPr>
        <w:t xml:space="preserve"> </w:t>
      </w:r>
    </w:p>
    <w:p w14:paraId="5E766E69" w14:textId="5BD5BB0A" w:rsidR="00F43C8B" w:rsidRPr="005474DB" w:rsidRDefault="00F43C8B" w:rsidP="00F43C8B">
      <w:pPr>
        <w:rPr>
          <w:sz w:val="22"/>
          <w:szCs w:val="22"/>
        </w:rPr>
      </w:pPr>
      <w:r w:rsidRPr="005474DB">
        <w:rPr>
          <w:rFonts w:ascii="Times New Roman" w:hAnsi="Times New Roman" w:cs="Times New Roman"/>
          <w:sz w:val="22"/>
          <w:szCs w:val="22"/>
        </w:rPr>
        <w:lastRenderedPageBreak/>
        <w:t>The third and final segment examines how people identity with political activism, including de-colonial</w:t>
      </w:r>
      <w:r w:rsidR="001C51A4">
        <w:rPr>
          <w:rFonts w:ascii="Times New Roman" w:hAnsi="Times New Roman" w:cs="Times New Roman"/>
          <w:sz w:val="22"/>
          <w:szCs w:val="22"/>
        </w:rPr>
        <w:t xml:space="preserve"> and emancipatory</w:t>
      </w:r>
      <w:r w:rsidRPr="005474DB">
        <w:rPr>
          <w:rFonts w:ascii="Times New Roman" w:hAnsi="Times New Roman" w:cs="Times New Roman"/>
          <w:sz w:val="22"/>
          <w:szCs w:val="22"/>
        </w:rPr>
        <w:t xml:space="preserve"> strategies and tactics.  We first question and critique the efficacy of “non-violent” and “peaceful” means of social </w:t>
      </w:r>
      <w:r w:rsidR="00C33EA1">
        <w:rPr>
          <w:rFonts w:ascii="Times New Roman" w:hAnsi="Times New Roman" w:cs="Times New Roman"/>
          <w:sz w:val="22"/>
          <w:szCs w:val="22"/>
        </w:rPr>
        <w:t>movement/</w:t>
      </w:r>
      <w:r w:rsidRPr="005474DB">
        <w:rPr>
          <w:rFonts w:ascii="Times New Roman" w:hAnsi="Times New Roman" w:cs="Times New Roman"/>
          <w:sz w:val="22"/>
          <w:szCs w:val="22"/>
        </w:rPr>
        <w:t xml:space="preserve">protest and civil disobedience adopted by </w:t>
      </w:r>
      <w:r w:rsidR="00C33EA1">
        <w:rPr>
          <w:rFonts w:ascii="Times New Roman" w:hAnsi="Times New Roman" w:cs="Times New Roman"/>
          <w:sz w:val="22"/>
          <w:szCs w:val="22"/>
        </w:rPr>
        <w:t>many</w:t>
      </w:r>
      <w:r w:rsidRPr="005474DB">
        <w:rPr>
          <w:rFonts w:ascii="Times New Roman" w:hAnsi="Times New Roman" w:cs="Times New Roman"/>
          <w:sz w:val="22"/>
          <w:szCs w:val="22"/>
        </w:rPr>
        <w:t xml:space="preserve"> social activists and grassroots organizations around the globe.  We then explore alternative de-colonizing efforts such as </w:t>
      </w:r>
      <w:r w:rsidR="00D908A5">
        <w:rPr>
          <w:rFonts w:ascii="Times New Roman" w:hAnsi="Times New Roman" w:cs="Times New Roman"/>
          <w:sz w:val="22"/>
          <w:szCs w:val="22"/>
        </w:rPr>
        <w:t>anarchist movements</w:t>
      </w:r>
      <w:r w:rsidR="00C129F3">
        <w:rPr>
          <w:rFonts w:ascii="Times New Roman" w:hAnsi="Times New Roman" w:cs="Times New Roman"/>
          <w:sz w:val="22"/>
          <w:szCs w:val="22"/>
        </w:rPr>
        <w:t xml:space="preserve">, </w:t>
      </w:r>
      <w:r w:rsidRPr="005474DB">
        <w:rPr>
          <w:rFonts w:ascii="Times New Roman" w:hAnsi="Times New Roman" w:cs="Times New Roman"/>
          <w:sz w:val="22"/>
          <w:szCs w:val="22"/>
        </w:rPr>
        <w:t>the use of devolutionary strategies, the means of “multi-faceted” tactics of social engagement</w:t>
      </w:r>
      <w:r w:rsidR="007D7475" w:rsidRPr="005474DB">
        <w:rPr>
          <w:rFonts w:ascii="Times New Roman" w:hAnsi="Times New Roman" w:cs="Times New Roman"/>
          <w:sz w:val="22"/>
          <w:szCs w:val="22"/>
        </w:rPr>
        <w:t xml:space="preserve">, </w:t>
      </w:r>
      <w:r w:rsidRPr="005474DB">
        <w:rPr>
          <w:rFonts w:ascii="Times New Roman" w:hAnsi="Times New Roman" w:cs="Times New Roman"/>
          <w:sz w:val="22"/>
          <w:szCs w:val="22"/>
        </w:rPr>
        <w:t xml:space="preserve">and the applicability of direct participatory democracy in the construction of a more equitable society.  </w:t>
      </w:r>
    </w:p>
    <w:p w14:paraId="0EF95754" w14:textId="77777777" w:rsidR="006920EA" w:rsidRPr="005474DB" w:rsidRDefault="006920EA" w:rsidP="007C4FD5">
      <w:pPr>
        <w:spacing w:line="240" w:lineRule="exact"/>
        <w:rPr>
          <w:rFonts w:ascii="Times New Roman" w:hAnsi="Times New Roman"/>
          <w:sz w:val="22"/>
          <w:szCs w:val="22"/>
        </w:rPr>
      </w:pPr>
    </w:p>
    <w:p w14:paraId="45566FD1" w14:textId="77777777" w:rsidR="00C47A6A" w:rsidRPr="005474DB" w:rsidRDefault="00C47A6A" w:rsidP="00C47A6A">
      <w:pPr>
        <w:spacing w:line="240" w:lineRule="exact"/>
        <w:rPr>
          <w:rFonts w:ascii="Times New Roman" w:eastAsia="Osaka" w:hAnsi="Times New Roman"/>
          <w:sz w:val="22"/>
          <w:szCs w:val="22"/>
        </w:rPr>
      </w:pPr>
      <w:r w:rsidRPr="005474DB">
        <w:rPr>
          <w:rFonts w:ascii="Times New Roman" w:eastAsia="Osaka" w:hAnsi="Times New Roman"/>
          <w:sz w:val="22"/>
          <w:szCs w:val="22"/>
          <w:u w:val="single"/>
        </w:rPr>
        <w:t>Evaluations</w:t>
      </w:r>
      <w:r w:rsidRPr="005474DB">
        <w:rPr>
          <w:rFonts w:ascii="Times New Roman" w:eastAsia="Osaka" w:hAnsi="Times New Roman"/>
          <w:sz w:val="22"/>
          <w:szCs w:val="22"/>
        </w:rPr>
        <w:t>:</w:t>
      </w:r>
    </w:p>
    <w:p w14:paraId="200C7780" w14:textId="77777777" w:rsidR="00C47A6A" w:rsidRPr="005474DB" w:rsidRDefault="00C47A6A" w:rsidP="00C47A6A">
      <w:pPr>
        <w:tabs>
          <w:tab w:val="left" w:pos="720"/>
        </w:tabs>
        <w:spacing w:line="240" w:lineRule="exact"/>
        <w:ind w:right="-360"/>
        <w:rPr>
          <w:rFonts w:ascii="Times New Roman" w:eastAsia="Osaka" w:hAnsi="Times New Roman"/>
          <w:sz w:val="22"/>
          <w:szCs w:val="22"/>
        </w:rPr>
      </w:pPr>
    </w:p>
    <w:p w14:paraId="1951236C" w14:textId="77777777" w:rsidR="00C47A6A" w:rsidRPr="005474DB" w:rsidRDefault="00C47A6A" w:rsidP="00C47A6A">
      <w:pPr>
        <w:pStyle w:val="ListParagraph"/>
        <w:widowControl w:val="0"/>
        <w:numPr>
          <w:ilvl w:val="0"/>
          <w:numId w:val="5"/>
        </w:numPr>
        <w:tabs>
          <w:tab w:val="left" w:pos="540"/>
        </w:tabs>
        <w:suppressAutoHyphens/>
        <w:spacing w:line="240" w:lineRule="exact"/>
        <w:rPr>
          <w:rFonts w:ascii="Times New Roman" w:eastAsia="Osaka" w:hAnsi="Times New Roman"/>
          <w:sz w:val="22"/>
          <w:szCs w:val="22"/>
          <w:u w:val="single"/>
        </w:rPr>
      </w:pPr>
      <w:r w:rsidRPr="005474DB">
        <w:rPr>
          <w:rFonts w:ascii="Times New Roman" w:eastAsia="Osaka" w:hAnsi="Times New Roman"/>
          <w:sz w:val="22"/>
          <w:szCs w:val="22"/>
          <w:u w:val="single"/>
        </w:rPr>
        <w:t>Weekly In-Class Presentation of Our Reading</w:t>
      </w:r>
    </w:p>
    <w:p w14:paraId="58C8A95E"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251671C3" w14:textId="77777777" w:rsidR="00C47A6A" w:rsidRPr="005474DB" w:rsidRDefault="00C47A6A" w:rsidP="00C47A6A">
      <w:pPr>
        <w:widowControl w:val="0"/>
        <w:numPr>
          <w:ilvl w:val="0"/>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i/>
          <w:sz w:val="22"/>
          <w:szCs w:val="22"/>
          <w:u w:val="single"/>
        </w:rPr>
        <w:t>Facilitation</w:t>
      </w:r>
      <w:r w:rsidRPr="005474DB">
        <w:rPr>
          <w:rFonts w:ascii="Times New Roman" w:eastAsia="Osaka" w:hAnsi="Times New Roman"/>
          <w:sz w:val="22"/>
          <w:szCs w:val="22"/>
        </w:rPr>
        <w:t xml:space="preserve">:  In the first week, each seminar participant may sign up to be responsible for organizing and leading a seminar discussion based on a close reading of the articles/book for one week; s/he can also bring into class a relevant news story, media/video clip, film or TV excerpt, photos/songs/poems, a guest appearance in person or via a skype, etc., which is relevant to the reading topics for that day so that we can make application of the readings and concepts to contemporary events and politics, and consider the utility (or lack thereof) of the ideas put forth by various authors.  </w:t>
      </w:r>
    </w:p>
    <w:p w14:paraId="69170DEB" w14:textId="77777777" w:rsidR="00C47A6A" w:rsidRPr="005474DB" w:rsidRDefault="00C47A6A" w:rsidP="00C47A6A">
      <w:pPr>
        <w:tabs>
          <w:tab w:val="left" w:pos="540"/>
        </w:tabs>
        <w:spacing w:line="240" w:lineRule="exact"/>
        <w:ind w:left="360"/>
        <w:rPr>
          <w:rFonts w:ascii="Times New Roman" w:eastAsia="Osaka" w:hAnsi="Times New Roman"/>
          <w:sz w:val="22"/>
          <w:szCs w:val="22"/>
        </w:rPr>
      </w:pPr>
    </w:p>
    <w:p w14:paraId="347DE689" w14:textId="77777777" w:rsidR="00C47A6A" w:rsidRPr="005474DB" w:rsidRDefault="00C47A6A" w:rsidP="00C47A6A">
      <w:pPr>
        <w:widowControl w:val="0"/>
        <w:numPr>
          <w:ilvl w:val="0"/>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Please remember that the success of a seminar depends on active participation and collectively developed discourse, and keeping up with the weekly reading is the most important requirement of this topical course.  Come to class prepared to share your ideas and/or cogent perspective on the material by exploring the equity and adequacy of particular themes and arguments, evaluating the logic or a theory or a concept, and reflecting on the readings’ implications for work of your own.</w:t>
      </w:r>
    </w:p>
    <w:p w14:paraId="5D01DA67"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2B2489F2" w14:textId="01F97659" w:rsidR="00C47A6A" w:rsidRPr="005474DB" w:rsidRDefault="00C47A6A" w:rsidP="00C47A6A">
      <w:pPr>
        <w:widowControl w:val="0"/>
        <w:numPr>
          <w:ilvl w:val="0"/>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i/>
          <w:sz w:val="22"/>
          <w:szCs w:val="22"/>
          <w:u w:val="single"/>
        </w:rPr>
        <w:t>Participation</w:t>
      </w:r>
      <w:r w:rsidRPr="005474DB">
        <w:rPr>
          <w:rFonts w:ascii="Times New Roman" w:eastAsia="Osaka" w:hAnsi="Times New Roman"/>
          <w:sz w:val="22"/>
          <w:szCs w:val="22"/>
        </w:rPr>
        <w:t>: Every student is expected to present a reaction/reading paper (200-400 word) of assigned paper</w:t>
      </w:r>
      <w:r w:rsidR="00D15397">
        <w:rPr>
          <w:rFonts w:ascii="Times New Roman" w:eastAsia="Osaka" w:hAnsi="Times New Roman"/>
          <w:sz w:val="22"/>
          <w:szCs w:val="22"/>
        </w:rPr>
        <w:t>(s)</w:t>
      </w:r>
      <w:r w:rsidRPr="005474DB">
        <w:rPr>
          <w:rFonts w:ascii="Times New Roman" w:eastAsia="Osaka" w:hAnsi="Times New Roman"/>
          <w:sz w:val="22"/>
          <w:szCs w:val="22"/>
        </w:rPr>
        <w:t xml:space="preserve"> in class and show how they relate to themes of the week’s topic as well as other assigned readings (5-15 min each, based on the facilitator’s discretion).  It would be most ideal if you can </w:t>
      </w:r>
      <w:r w:rsidRPr="00F4654A">
        <w:rPr>
          <w:rFonts w:ascii="Times New Roman" w:eastAsia="Osaka" w:hAnsi="Times New Roman"/>
          <w:b/>
          <w:i/>
          <w:sz w:val="22"/>
          <w:szCs w:val="22"/>
          <w:u w:val="single"/>
        </w:rPr>
        <w:t>relate the readings to issues that you are interested</w:t>
      </w:r>
      <w:r w:rsidRPr="005474DB">
        <w:rPr>
          <w:rFonts w:ascii="Times New Roman" w:eastAsia="Osaka" w:hAnsi="Times New Roman"/>
          <w:sz w:val="22"/>
          <w:szCs w:val="22"/>
        </w:rPr>
        <w:t xml:space="preserve"> in exploring in your individual research and/or final paper.  </w:t>
      </w:r>
    </w:p>
    <w:p w14:paraId="33CCCB4D" w14:textId="77777777" w:rsidR="00C47A6A" w:rsidRPr="005474DB" w:rsidRDefault="00C47A6A" w:rsidP="00C47A6A">
      <w:pPr>
        <w:tabs>
          <w:tab w:val="left" w:pos="540"/>
        </w:tabs>
        <w:spacing w:line="240" w:lineRule="exact"/>
        <w:ind w:left="360"/>
        <w:rPr>
          <w:rFonts w:ascii="Times New Roman" w:eastAsia="Osaka" w:hAnsi="Times New Roman"/>
          <w:sz w:val="22"/>
          <w:szCs w:val="22"/>
        </w:rPr>
      </w:pPr>
    </w:p>
    <w:p w14:paraId="52A02043" w14:textId="741DA8F4" w:rsidR="00C47A6A" w:rsidRPr="005474DB" w:rsidRDefault="00C47A6A" w:rsidP="00C47A6A">
      <w:pPr>
        <w:widowControl w:val="0"/>
        <w:numPr>
          <w:ilvl w:val="0"/>
          <w:numId w:val="7"/>
        </w:numPr>
        <w:tabs>
          <w:tab w:val="left" w:pos="540"/>
        </w:tabs>
        <w:suppressAutoHyphens/>
        <w:spacing w:line="240" w:lineRule="exact"/>
        <w:rPr>
          <w:rFonts w:ascii="Times New Roman" w:eastAsia="Osaka" w:hAnsi="Times New Roman"/>
          <w:sz w:val="22"/>
          <w:szCs w:val="22"/>
        </w:rPr>
      </w:pPr>
      <w:r w:rsidRPr="005D7F9D">
        <w:rPr>
          <w:rFonts w:ascii="Times New Roman" w:eastAsia="Osaka" w:hAnsi="Times New Roman"/>
          <w:sz w:val="22"/>
          <w:szCs w:val="22"/>
        </w:rPr>
        <w:t xml:space="preserve">In order to facilitate discussions, </w:t>
      </w:r>
      <w:r w:rsidRPr="00456491">
        <w:rPr>
          <w:rFonts w:ascii="Times New Roman" w:eastAsia="Osaka" w:hAnsi="Times New Roman"/>
          <w:b/>
          <w:i/>
          <w:sz w:val="22"/>
          <w:szCs w:val="22"/>
          <w:u w:val="single"/>
        </w:rPr>
        <w:t xml:space="preserve">your critical reaction/reading paper to be posted to ecommons by 12 noon </w:t>
      </w:r>
      <w:r w:rsidR="00456491" w:rsidRPr="00456491">
        <w:rPr>
          <w:rFonts w:ascii="Times New Roman" w:eastAsia="Osaka" w:hAnsi="Times New Roman"/>
          <w:b/>
          <w:i/>
          <w:sz w:val="22"/>
          <w:szCs w:val="22"/>
          <w:u w:val="single"/>
        </w:rPr>
        <w:t>Wednesday</w:t>
      </w:r>
      <w:r w:rsidRPr="00456491">
        <w:rPr>
          <w:rFonts w:ascii="Times New Roman" w:eastAsia="Osaka" w:hAnsi="Times New Roman"/>
          <w:b/>
          <w:i/>
          <w:sz w:val="22"/>
          <w:szCs w:val="22"/>
          <w:u w:val="single"/>
        </w:rPr>
        <w:t xml:space="preserve"> every week</w:t>
      </w:r>
      <w:r w:rsidRPr="005D7F9D">
        <w:rPr>
          <w:rFonts w:ascii="Times New Roman" w:eastAsia="Osaka" w:hAnsi="Times New Roman"/>
          <w:sz w:val="22"/>
          <w:szCs w:val="22"/>
        </w:rPr>
        <w:t>.  To post your paper, please log onto our</w:t>
      </w:r>
      <w:r w:rsidRPr="005474DB">
        <w:rPr>
          <w:rFonts w:ascii="Times New Roman" w:eastAsia="Osaka" w:hAnsi="Times New Roman"/>
          <w:sz w:val="22"/>
          <w:szCs w:val="22"/>
        </w:rPr>
        <w:t xml:space="preserve"> ecommons and submit your paper using Communication tool (on the left side of the screen) called Discussion Forums and upload your file for everyone to share.  </w:t>
      </w:r>
    </w:p>
    <w:p w14:paraId="64029BA1"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531961E7" w14:textId="2B013A3E" w:rsidR="00C47A6A" w:rsidRPr="005474DB" w:rsidRDefault="00C47A6A" w:rsidP="00CF5947">
      <w:pPr>
        <w:widowControl w:val="0"/>
        <w:numPr>
          <w:ilvl w:val="0"/>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You </w:t>
      </w:r>
      <w:r w:rsidR="00503EA8">
        <w:rPr>
          <w:rFonts w:ascii="Times New Roman" w:eastAsia="Osaka" w:hAnsi="Times New Roman"/>
          <w:sz w:val="22"/>
          <w:szCs w:val="22"/>
        </w:rPr>
        <w:t xml:space="preserve">present it orally. </w:t>
      </w:r>
      <w:r w:rsidRPr="005474DB">
        <w:rPr>
          <w:rFonts w:ascii="Times New Roman" w:eastAsia="Osaka" w:hAnsi="Times New Roman"/>
          <w:sz w:val="22"/>
          <w:szCs w:val="22"/>
        </w:rPr>
        <w:t xml:space="preserve">You </w:t>
      </w:r>
      <w:r w:rsidR="00503EA8">
        <w:rPr>
          <w:rFonts w:ascii="Times New Roman" w:eastAsia="Osaka" w:hAnsi="Times New Roman"/>
          <w:sz w:val="22"/>
          <w:szCs w:val="22"/>
        </w:rPr>
        <w:t>may</w:t>
      </w:r>
      <w:r w:rsidRPr="005474DB">
        <w:rPr>
          <w:rFonts w:ascii="Times New Roman" w:eastAsia="Osaka" w:hAnsi="Times New Roman"/>
          <w:sz w:val="22"/>
          <w:szCs w:val="22"/>
        </w:rPr>
        <w:t xml:space="preserve"> distribute copies of your synopsis and explai</w:t>
      </w:r>
      <w:r w:rsidR="00503EA8">
        <w:rPr>
          <w:rFonts w:ascii="Times New Roman" w:eastAsia="Osaka" w:hAnsi="Times New Roman"/>
          <w:sz w:val="22"/>
          <w:szCs w:val="22"/>
        </w:rPr>
        <w:t xml:space="preserve">n your arguments accordingly. </w:t>
      </w:r>
      <w:r w:rsidRPr="005474DB">
        <w:rPr>
          <w:rFonts w:ascii="Times New Roman" w:eastAsia="Osaka" w:hAnsi="Times New Roman"/>
          <w:sz w:val="22"/>
          <w:szCs w:val="22"/>
        </w:rPr>
        <w:t>Or you can do so in an imaginative way as it suits your objectives.</w:t>
      </w:r>
    </w:p>
    <w:p w14:paraId="0FCDC2C6"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63B5CFF6" w14:textId="77777777" w:rsidR="00C47A6A" w:rsidRPr="005474DB" w:rsidRDefault="00C47A6A" w:rsidP="00C47A6A">
      <w:pPr>
        <w:tabs>
          <w:tab w:val="left" w:pos="540"/>
        </w:tabs>
        <w:spacing w:line="240" w:lineRule="exact"/>
        <w:rPr>
          <w:rFonts w:ascii="Times New Roman" w:eastAsia="Osaka" w:hAnsi="Times New Roman"/>
          <w:sz w:val="22"/>
          <w:szCs w:val="22"/>
          <w:u w:val="single"/>
        </w:rPr>
      </w:pPr>
      <w:r w:rsidRPr="005474DB">
        <w:rPr>
          <w:rFonts w:ascii="Times New Roman" w:eastAsia="Osaka" w:hAnsi="Times New Roman"/>
          <w:sz w:val="22"/>
          <w:szCs w:val="22"/>
          <w:u w:val="single"/>
        </w:rPr>
        <w:t xml:space="preserve">Final Research Paper </w:t>
      </w:r>
    </w:p>
    <w:p w14:paraId="50F80CBF"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570DE94E" w14:textId="6A786C64" w:rsidR="00C47A6A" w:rsidRPr="005474DB" w:rsidRDefault="00C47A6A" w:rsidP="00C47A6A">
      <w:pPr>
        <w:pStyle w:val="ListParagraph"/>
        <w:widowControl w:val="0"/>
        <w:numPr>
          <w:ilvl w:val="0"/>
          <w:numId w:val="16"/>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You must identify a key subject matter related to some aspects of </w:t>
      </w:r>
      <w:r w:rsidR="00F85C78" w:rsidRPr="005474DB">
        <w:rPr>
          <w:rFonts w:ascii="Times New Roman" w:eastAsia="Osaka" w:hAnsi="Times New Roman"/>
          <w:sz w:val="22"/>
          <w:szCs w:val="22"/>
        </w:rPr>
        <w:t>inequality and identity</w:t>
      </w:r>
      <w:r w:rsidRPr="005474DB">
        <w:rPr>
          <w:rFonts w:ascii="Times New Roman" w:eastAsia="Osaka" w:hAnsi="Times New Roman"/>
          <w:sz w:val="22"/>
          <w:szCs w:val="22"/>
        </w:rPr>
        <w:t>, environmental effects, policy, movements</w:t>
      </w:r>
      <w:r w:rsidR="009332D9">
        <w:rPr>
          <w:rFonts w:ascii="Times New Roman" w:eastAsia="Osaka" w:hAnsi="Times New Roman"/>
          <w:sz w:val="22"/>
          <w:szCs w:val="22"/>
        </w:rPr>
        <w:t>/activities</w:t>
      </w:r>
      <w:r w:rsidRPr="005474DB">
        <w:rPr>
          <w:rFonts w:ascii="Times New Roman" w:eastAsia="Osaka" w:hAnsi="Times New Roman"/>
          <w:sz w:val="22"/>
          <w:szCs w:val="22"/>
        </w:rPr>
        <w:t>, and strategies for social change. Students may choose any relevant topic covered in class and develop it into a full paper.</w:t>
      </w:r>
    </w:p>
    <w:p w14:paraId="4BBC4115" w14:textId="77777777" w:rsidR="00C47A6A" w:rsidRPr="005474DB" w:rsidRDefault="00C47A6A" w:rsidP="00C47A6A">
      <w:pPr>
        <w:pStyle w:val="ListParagraph"/>
        <w:tabs>
          <w:tab w:val="left" w:pos="540"/>
        </w:tabs>
        <w:spacing w:line="240" w:lineRule="exact"/>
        <w:ind w:left="360"/>
        <w:rPr>
          <w:rFonts w:ascii="Times New Roman" w:eastAsia="Osaka" w:hAnsi="Times New Roman"/>
          <w:sz w:val="22"/>
          <w:szCs w:val="22"/>
        </w:rPr>
      </w:pPr>
    </w:p>
    <w:p w14:paraId="1019A41D" w14:textId="77777777" w:rsidR="00C47A6A" w:rsidRPr="005474DB" w:rsidRDefault="00C47A6A" w:rsidP="00C47A6A">
      <w:pPr>
        <w:pStyle w:val="ListParagraph"/>
        <w:widowControl w:val="0"/>
        <w:numPr>
          <w:ilvl w:val="0"/>
          <w:numId w:val="16"/>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The concept paper (3 page max, excluding a cover sheet and a bibliography) is due on the 5</w:t>
      </w:r>
      <w:r w:rsidRPr="005474DB">
        <w:rPr>
          <w:rFonts w:ascii="Times New Roman" w:eastAsia="Osaka" w:hAnsi="Times New Roman"/>
          <w:sz w:val="22"/>
          <w:szCs w:val="22"/>
          <w:vertAlign w:val="superscript"/>
        </w:rPr>
        <w:t>th</w:t>
      </w:r>
      <w:r w:rsidRPr="005474DB">
        <w:rPr>
          <w:rFonts w:ascii="Times New Roman" w:eastAsia="Osaka" w:hAnsi="Times New Roman"/>
          <w:sz w:val="22"/>
          <w:szCs w:val="22"/>
        </w:rPr>
        <w:t xml:space="preserve"> week, and the final paper (20 page max) is due on the final's week.</w:t>
      </w:r>
    </w:p>
    <w:p w14:paraId="42B9AC13"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680B2FF0" w14:textId="77777777" w:rsidR="00C47A6A" w:rsidRPr="005474DB" w:rsidRDefault="00C47A6A" w:rsidP="00C47A6A">
      <w:pPr>
        <w:tabs>
          <w:tab w:val="left" w:pos="540"/>
        </w:tabs>
        <w:spacing w:line="240" w:lineRule="exact"/>
        <w:rPr>
          <w:rFonts w:ascii="Times New Roman" w:eastAsia="Osaka" w:hAnsi="Times New Roman"/>
          <w:sz w:val="22"/>
          <w:szCs w:val="22"/>
        </w:rPr>
      </w:pPr>
      <w:r w:rsidRPr="005474DB">
        <w:rPr>
          <w:rFonts w:ascii="Times New Roman" w:eastAsia="Osaka" w:hAnsi="Times New Roman"/>
          <w:sz w:val="22"/>
          <w:szCs w:val="22"/>
          <w:u w:val="single"/>
        </w:rPr>
        <w:t>Oral Presentation of Your Research Paper</w:t>
      </w:r>
      <w:r w:rsidRPr="005474DB">
        <w:rPr>
          <w:rFonts w:ascii="Times New Roman" w:eastAsia="Osaka" w:hAnsi="Times New Roman"/>
          <w:sz w:val="22"/>
          <w:szCs w:val="22"/>
        </w:rPr>
        <w:t>:</w:t>
      </w:r>
    </w:p>
    <w:p w14:paraId="103AFEA1"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4247244E" w14:textId="77777777" w:rsidR="00C47A6A" w:rsidRPr="005474DB" w:rsidRDefault="00C47A6A" w:rsidP="00C47A6A">
      <w:pPr>
        <w:pStyle w:val="ListParagraph"/>
        <w:widowControl w:val="0"/>
        <w:numPr>
          <w:ilvl w:val="0"/>
          <w:numId w:val="1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The later part of this quarter (9</w:t>
      </w:r>
      <w:r w:rsidRPr="005474DB">
        <w:rPr>
          <w:rFonts w:ascii="Times New Roman" w:eastAsia="Osaka" w:hAnsi="Times New Roman"/>
          <w:sz w:val="22"/>
          <w:szCs w:val="22"/>
          <w:vertAlign w:val="superscript"/>
        </w:rPr>
        <w:t>th</w:t>
      </w:r>
      <w:r w:rsidRPr="005474DB">
        <w:rPr>
          <w:rFonts w:ascii="Times New Roman" w:eastAsia="Osaka" w:hAnsi="Times New Roman"/>
          <w:sz w:val="22"/>
          <w:szCs w:val="22"/>
        </w:rPr>
        <w:t xml:space="preserve"> &amp; 10</w:t>
      </w:r>
      <w:r w:rsidRPr="005474DB">
        <w:rPr>
          <w:rFonts w:ascii="Times New Roman" w:eastAsia="Osaka" w:hAnsi="Times New Roman"/>
          <w:sz w:val="22"/>
          <w:szCs w:val="22"/>
          <w:vertAlign w:val="superscript"/>
        </w:rPr>
        <w:t>th</w:t>
      </w:r>
      <w:r w:rsidRPr="005474DB">
        <w:rPr>
          <w:rFonts w:ascii="Times New Roman" w:eastAsia="Osaka" w:hAnsi="Times New Roman"/>
          <w:sz w:val="22"/>
          <w:szCs w:val="22"/>
        </w:rPr>
        <w:t xml:space="preserve"> week) will be reserved for students to present findings </w:t>
      </w:r>
      <w:r w:rsidRPr="005474DB">
        <w:rPr>
          <w:rFonts w:ascii="Times New Roman" w:eastAsia="Osaka" w:hAnsi="Times New Roman"/>
          <w:sz w:val="22"/>
          <w:szCs w:val="22"/>
        </w:rPr>
        <w:lastRenderedPageBreak/>
        <w:t>on their research topic. The presentation evaluation will be based on how well s/he speaks about their research objectives and presents findings and arguments in an effective and engaging fashion.</w:t>
      </w:r>
    </w:p>
    <w:p w14:paraId="3E48988E"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02115FB9" w14:textId="77777777" w:rsidR="00C47A6A" w:rsidRPr="005474DB" w:rsidRDefault="00C47A6A" w:rsidP="00C47A6A">
      <w:pPr>
        <w:tabs>
          <w:tab w:val="left" w:pos="540"/>
        </w:tabs>
        <w:spacing w:line="240" w:lineRule="exact"/>
        <w:rPr>
          <w:rFonts w:ascii="Times New Roman" w:eastAsia="Osaka" w:hAnsi="Times New Roman"/>
          <w:sz w:val="22"/>
          <w:szCs w:val="22"/>
          <w:u w:val="single"/>
        </w:rPr>
      </w:pPr>
      <w:r w:rsidRPr="005474DB">
        <w:rPr>
          <w:rFonts w:ascii="Times New Roman" w:eastAsia="Osaka" w:hAnsi="Times New Roman"/>
          <w:sz w:val="22"/>
          <w:szCs w:val="22"/>
          <w:u w:val="single"/>
        </w:rPr>
        <w:t>Use of Wikileaks Document for Research Paper:</w:t>
      </w:r>
    </w:p>
    <w:p w14:paraId="6F91F167" w14:textId="77777777" w:rsidR="00C47A6A" w:rsidRPr="005474DB" w:rsidRDefault="00C47A6A" w:rsidP="00C47A6A">
      <w:pPr>
        <w:tabs>
          <w:tab w:val="left" w:pos="540"/>
        </w:tabs>
        <w:spacing w:line="240" w:lineRule="exact"/>
        <w:rPr>
          <w:rFonts w:ascii="Times New Roman" w:eastAsia="Osaka" w:hAnsi="Times New Roman"/>
          <w:sz w:val="22"/>
          <w:szCs w:val="22"/>
        </w:rPr>
      </w:pPr>
    </w:p>
    <w:p w14:paraId="4CE6FB46" w14:textId="50F45024" w:rsidR="00C47A6A" w:rsidRPr="001345ED" w:rsidRDefault="00C47A6A" w:rsidP="00C47A6A">
      <w:pPr>
        <w:widowControl w:val="0"/>
        <w:numPr>
          <w:ilvl w:val="0"/>
          <w:numId w:val="7"/>
        </w:numPr>
        <w:tabs>
          <w:tab w:val="left" w:pos="540"/>
        </w:tabs>
        <w:suppressAutoHyphens/>
        <w:spacing w:line="240" w:lineRule="exact"/>
        <w:rPr>
          <w:rFonts w:ascii="Times New Roman" w:eastAsia="Osaka" w:hAnsi="Times New Roman"/>
          <w:sz w:val="22"/>
          <w:szCs w:val="22"/>
        </w:rPr>
      </w:pPr>
      <w:r w:rsidRPr="001345ED">
        <w:rPr>
          <w:rFonts w:ascii="Times New Roman" w:eastAsia="Osaka" w:hAnsi="Times New Roman"/>
          <w:sz w:val="22"/>
          <w:szCs w:val="22"/>
        </w:rPr>
        <w:t xml:space="preserve">In 2010, Wikileaks documents revealed more than a quarter million cables sent from 274 U.S. embassies strategically located around the globe to the U.S. State Department in Washington D.C.  The cables contained information from December 28, 1966 to February 28, 2010.  Critical analysis of its documents has already been felt around the globe, including so called “the Arab Spring” in 2010 </w:t>
      </w:r>
      <w:r w:rsidR="00581691">
        <w:rPr>
          <w:rFonts w:ascii="Times New Roman" w:eastAsia="Osaka" w:hAnsi="Times New Roman"/>
          <w:sz w:val="22"/>
          <w:szCs w:val="22"/>
        </w:rPr>
        <w:t xml:space="preserve">and subsequent uprisings in the Middle East and northern Africa </w:t>
      </w:r>
      <w:r w:rsidR="009403FA">
        <w:rPr>
          <w:rFonts w:ascii="Times New Roman" w:eastAsia="Osaka" w:hAnsi="Times New Roman"/>
          <w:sz w:val="22"/>
          <w:szCs w:val="22"/>
        </w:rPr>
        <w:t>that</w:t>
      </w:r>
      <w:r w:rsidRPr="001345ED">
        <w:rPr>
          <w:rFonts w:ascii="Times New Roman" w:eastAsia="Osaka" w:hAnsi="Times New Roman"/>
          <w:sz w:val="22"/>
          <w:szCs w:val="22"/>
        </w:rPr>
        <w:t xml:space="preserve"> </w:t>
      </w:r>
      <w:r w:rsidR="00581691">
        <w:rPr>
          <w:rFonts w:ascii="Times New Roman" w:eastAsia="Osaka" w:hAnsi="Times New Roman"/>
          <w:sz w:val="22"/>
          <w:szCs w:val="22"/>
        </w:rPr>
        <w:t>were</w:t>
      </w:r>
      <w:r w:rsidRPr="001345ED">
        <w:rPr>
          <w:rFonts w:ascii="Times New Roman" w:eastAsia="Osaka" w:hAnsi="Times New Roman"/>
          <w:sz w:val="22"/>
          <w:szCs w:val="22"/>
        </w:rPr>
        <w:t xml:space="preserve"> </w:t>
      </w:r>
      <w:r w:rsidR="00581691">
        <w:rPr>
          <w:rFonts w:ascii="Times New Roman" w:eastAsia="Osaka" w:hAnsi="Times New Roman"/>
          <w:sz w:val="22"/>
          <w:szCs w:val="22"/>
        </w:rPr>
        <w:t xml:space="preserve">initially </w:t>
      </w:r>
      <w:r w:rsidRPr="001345ED">
        <w:rPr>
          <w:rFonts w:ascii="Times New Roman" w:eastAsia="Osaka" w:hAnsi="Times New Roman"/>
          <w:sz w:val="22"/>
          <w:szCs w:val="22"/>
        </w:rPr>
        <w:t xml:space="preserve">instigated by Wikileaks’ revelations of Tunisian elites’ deep-rooted corruptions and media-constructed mass deceptions. Critical analysis of its contents has also exposed multitudes of ethically and legally questionable U.S. operations abroad, such as secret information gatherings on foreign dignitaries, reportings by surrogate agencies and intelligence assets on the emergence of democratic and socialist movements in the global south and elsewhere, investigative summaries of specific protests and activities in individual states or regions, and clandestine plots to neutralize foreign targets, among many others.   </w:t>
      </w:r>
    </w:p>
    <w:p w14:paraId="54428AC3" w14:textId="194C4112" w:rsidR="00C47A6A" w:rsidRPr="008B21B3" w:rsidRDefault="00C47A6A" w:rsidP="008B21B3">
      <w:pPr>
        <w:widowControl w:val="0"/>
        <w:numPr>
          <w:ilvl w:val="0"/>
          <w:numId w:val="7"/>
        </w:numPr>
        <w:tabs>
          <w:tab w:val="left" w:pos="540"/>
        </w:tabs>
        <w:suppressAutoHyphens/>
        <w:spacing w:line="240" w:lineRule="exact"/>
        <w:rPr>
          <w:rFonts w:ascii="Times New Roman" w:eastAsia="Osaka" w:hAnsi="Times New Roman"/>
          <w:sz w:val="22"/>
          <w:szCs w:val="22"/>
        </w:rPr>
      </w:pPr>
      <w:r w:rsidRPr="001345ED">
        <w:rPr>
          <w:rFonts w:ascii="Times New Roman" w:eastAsia="Osaka" w:hAnsi="Times New Roman"/>
          <w:sz w:val="22"/>
          <w:szCs w:val="22"/>
        </w:rPr>
        <w:t>Students are free to access, examine, and investigate the content of the wikileaks document</w:t>
      </w:r>
      <w:r w:rsidRPr="005474DB">
        <w:rPr>
          <w:rFonts w:ascii="Times New Roman" w:eastAsia="Osaka" w:hAnsi="Times New Roman"/>
          <w:sz w:val="22"/>
          <w:szCs w:val="22"/>
        </w:rPr>
        <w:t xml:space="preserve"> </w:t>
      </w:r>
      <w:r w:rsidR="008B21B3">
        <w:rPr>
          <w:rFonts w:ascii="Times New Roman" w:eastAsia="Osaka" w:hAnsi="Times New Roman"/>
          <w:sz w:val="22"/>
          <w:szCs w:val="22"/>
        </w:rPr>
        <w:t xml:space="preserve">through </w:t>
      </w:r>
      <w:r w:rsidR="008B21B3" w:rsidRPr="00AF780E">
        <w:rPr>
          <w:rFonts w:ascii="Times New Roman" w:eastAsia="Osaka" w:hAnsi="Times New Roman"/>
          <w:b/>
          <w:i/>
          <w:sz w:val="22"/>
          <w:szCs w:val="22"/>
          <w:u w:val="single"/>
        </w:rPr>
        <w:t>cablegatesearch.net</w:t>
      </w:r>
      <w:r w:rsidR="008B21B3">
        <w:rPr>
          <w:rFonts w:ascii="Times New Roman" w:eastAsia="Osaka" w:hAnsi="Times New Roman"/>
          <w:sz w:val="22"/>
          <w:szCs w:val="22"/>
        </w:rPr>
        <w:t xml:space="preserve">. </w:t>
      </w:r>
      <w:r w:rsidR="00B93989">
        <w:rPr>
          <w:rFonts w:ascii="Times New Roman" w:eastAsia="Osaka" w:hAnsi="Times New Roman"/>
          <w:sz w:val="22"/>
          <w:szCs w:val="22"/>
        </w:rPr>
        <w:t>If you with to have an entire data set for your own analysis</w:t>
      </w:r>
      <w:r w:rsidR="0017715A">
        <w:rPr>
          <w:rFonts w:ascii="Times New Roman" w:eastAsia="Osaka" w:hAnsi="Times New Roman"/>
          <w:sz w:val="22"/>
          <w:szCs w:val="22"/>
        </w:rPr>
        <w:t xml:space="preserve"> (1.7 GB)</w:t>
      </w:r>
      <w:r w:rsidR="00B93989">
        <w:rPr>
          <w:rFonts w:ascii="Times New Roman" w:eastAsia="Osaka" w:hAnsi="Times New Roman"/>
          <w:sz w:val="22"/>
          <w:szCs w:val="22"/>
        </w:rPr>
        <w:t>, please let the instructor know.</w:t>
      </w:r>
    </w:p>
    <w:p w14:paraId="17D24EFB" w14:textId="77777777" w:rsidR="00C47A6A" w:rsidRDefault="00C47A6A" w:rsidP="00C47A6A">
      <w:pPr>
        <w:tabs>
          <w:tab w:val="left" w:pos="540"/>
        </w:tabs>
        <w:spacing w:line="240" w:lineRule="exact"/>
        <w:rPr>
          <w:rFonts w:ascii="Times New Roman" w:eastAsia="Osaka" w:hAnsi="Times New Roman"/>
          <w:sz w:val="22"/>
          <w:szCs w:val="22"/>
        </w:rPr>
      </w:pPr>
    </w:p>
    <w:p w14:paraId="4FBA7BFD" w14:textId="0ED1D7EE" w:rsidR="00454B90" w:rsidRPr="001345ED" w:rsidRDefault="00454B90" w:rsidP="00C47A6A">
      <w:pPr>
        <w:tabs>
          <w:tab w:val="left" w:pos="540"/>
        </w:tabs>
        <w:spacing w:line="240" w:lineRule="exact"/>
        <w:rPr>
          <w:rFonts w:ascii="Times New Roman" w:eastAsia="Osaka" w:hAnsi="Times New Roman"/>
          <w:sz w:val="22"/>
          <w:szCs w:val="22"/>
          <w:u w:val="single"/>
        </w:rPr>
      </w:pPr>
      <w:r w:rsidRPr="001345ED">
        <w:rPr>
          <w:rFonts w:ascii="Times New Roman" w:eastAsia="Osaka" w:hAnsi="Times New Roman"/>
          <w:sz w:val="22"/>
          <w:szCs w:val="22"/>
          <w:u w:val="single"/>
        </w:rPr>
        <w:t>Viewing of Non-Corporate Media and News</w:t>
      </w:r>
    </w:p>
    <w:p w14:paraId="403365B6" w14:textId="77777777" w:rsidR="00454B90" w:rsidRPr="001345ED" w:rsidRDefault="00454B90" w:rsidP="00C47A6A">
      <w:pPr>
        <w:tabs>
          <w:tab w:val="left" w:pos="540"/>
        </w:tabs>
        <w:spacing w:line="240" w:lineRule="exact"/>
        <w:rPr>
          <w:rFonts w:ascii="Times New Roman" w:eastAsia="Osaka" w:hAnsi="Times New Roman"/>
          <w:sz w:val="22"/>
          <w:szCs w:val="22"/>
        </w:rPr>
      </w:pPr>
    </w:p>
    <w:p w14:paraId="23556CA7" w14:textId="73ABAE06" w:rsidR="00454B90" w:rsidRPr="001345ED" w:rsidRDefault="00454B90" w:rsidP="00454B90">
      <w:pPr>
        <w:pStyle w:val="ListParagraph"/>
        <w:numPr>
          <w:ilvl w:val="0"/>
          <w:numId w:val="19"/>
        </w:numPr>
        <w:tabs>
          <w:tab w:val="left" w:pos="540"/>
        </w:tabs>
        <w:spacing w:line="240" w:lineRule="exact"/>
        <w:rPr>
          <w:rFonts w:ascii="Times New Roman" w:eastAsia="Osaka" w:hAnsi="Times New Roman"/>
          <w:sz w:val="22"/>
          <w:szCs w:val="22"/>
        </w:rPr>
      </w:pPr>
      <w:r w:rsidRPr="001345ED">
        <w:rPr>
          <w:rFonts w:ascii="Times New Roman" w:eastAsia="Osaka" w:hAnsi="Times New Roman"/>
          <w:sz w:val="22"/>
          <w:szCs w:val="22"/>
        </w:rPr>
        <w:t>Please develop habits of viewing non-corporate media and news sources, including</w:t>
      </w:r>
    </w:p>
    <w:p w14:paraId="727FA55E" w14:textId="77777777" w:rsidR="00454B90" w:rsidRPr="001345ED" w:rsidRDefault="00454B90" w:rsidP="00454B90">
      <w:pPr>
        <w:tabs>
          <w:tab w:val="left" w:pos="540"/>
        </w:tabs>
        <w:spacing w:line="240" w:lineRule="exact"/>
        <w:rPr>
          <w:rFonts w:ascii="Times New Roman" w:eastAsia="Osaka" w:hAnsi="Times New Roman"/>
          <w:sz w:val="22"/>
          <w:szCs w:val="22"/>
        </w:rPr>
      </w:pPr>
    </w:p>
    <w:p w14:paraId="7604AC00" w14:textId="1D8EA40A" w:rsidR="00454B90" w:rsidRPr="001345ED" w:rsidRDefault="009B7292" w:rsidP="00454B90">
      <w:pPr>
        <w:tabs>
          <w:tab w:val="left" w:pos="540"/>
        </w:tabs>
        <w:spacing w:line="240" w:lineRule="exact"/>
        <w:rPr>
          <w:rFonts w:ascii="Times New Roman" w:eastAsia="Osaka" w:hAnsi="Times New Roman"/>
          <w:sz w:val="22"/>
          <w:szCs w:val="22"/>
        </w:rPr>
      </w:pPr>
      <w:r w:rsidRPr="001345ED">
        <w:rPr>
          <w:rFonts w:ascii="Times New Roman" w:eastAsia="Osaka" w:hAnsi="Times New Roman"/>
          <w:sz w:val="22"/>
          <w:szCs w:val="22"/>
        </w:rPr>
        <w:t>D</w:t>
      </w:r>
      <w:r w:rsidR="00454B90" w:rsidRPr="001345ED">
        <w:rPr>
          <w:rFonts w:ascii="Times New Roman" w:eastAsia="Osaka" w:hAnsi="Times New Roman"/>
          <w:sz w:val="22"/>
          <w:szCs w:val="22"/>
        </w:rPr>
        <w:t>emocracynow.org</w:t>
      </w:r>
      <w:r w:rsidRPr="001345ED">
        <w:rPr>
          <w:rFonts w:ascii="Times New Roman" w:eastAsia="Osaka" w:hAnsi="Times New Roman"/>
          <w:sz w:val="22"/>
          <w:szCs w:val="22"/>
        </w:rPr>
        <w:t xml:space="preserve"> </w:t>
      </w:r>
      <w:r w:rsidR="00454B90" w:rsidRPr="001345ED">
        <w:rPr>
          <w:rFonts w:ascii="Times New Roman" w:eastAsia="Osaka" w:hAnsi="Times New Roman"/>
          <w:sz w:val="22"/>
          <w:szCs w:val="22"/>
        </w:rPr>
        <w:t>(Democracy Now! Daily News)</w:t>
      </w:r>
    </w:p>
    <w:p w14:paraId="42923653" w14:textId="1C401677" w:rsidR="00FA4BC0" w:rsidRPr="001345ED" w:rsidRDefault="00AF780E" w:rsidP="00454B90">
      <w:pPr>
        <w:tabs>
          <w:tab w:val="left" w:pos="540"/>
        </w:tabs>
        <w:spacing w:line="240" w:lineRule="exact"/>
        <w:rPr>
          <w:rFonts w:ascii="Times New Roman" w:eastAsia="Osaka" w:hAnsi="Times New Roman"/>
          <w:sz w:val="22"/>
          <w:szCs w:val="22"/>
        </w:rPr>
      </w:pPr>
      <w:hyperlink r:id="rId9" w:history="1">
        <w:r w:rsidR="00FA4BC0" w:rsidRPr="001345ED">
          <w:rPr>
            <w:rStyle w:val="Hyperlink"/>
            <w:rFonts w:ascii="Times New Roman" w:eastAsia="Osaka" w:hAnsi="Times New Roman"/>
            <w:sz w:val="22"/>
            <w:szCs w:val="22"/>
          </w:rPr>
          <w:t>www.salon.com</w:t>
        </w:r>
      </w:hyperlink>
      <w:r w:rsidR="00FA4BC0" w:rsidRPr="001345ED">
        <w:rPr>
          <w:rFonts w:ascii="Times New Roman" w:eastAsia="Osaka" w:hAnsi="Times New Roman"/>
          <w:sz w:val="22"/>
          <w:szCs w:val="22"/>
        </w:rPr>
        <w:t xml:space="preserve"> </w:t>
      </w:r>
      <w:r w:rsidR="006D18BC" w:rsidRPr="001345ED">
        <w:rPr>
          <w:rFonts w:ascii="Times New Roman" w:eastAsia="Osaka" w:hAnsi="Times New Roman"/>
          <w:sz w:val="22"/>
          <w:szCs w:val="22"/>
        </w:rPr>
        <w:t>(Salon</w:t>
      </w:r>
      <w:r w:rsidR="001345ED" w:rsidRPr="001345ED">
        <w:rPr>
          <w:rFonts w:ascii="Times New Roman" w:eastAsia="Osaka" w:hAnsi="Times New Roman"/>
          <w:sz w:val="22"/>
          <w:szCs w:val="22"/>
        </w:rPr>
        <w:t>.Com</w:t>
      </w:r>
      <w:r w:rsidR="006D18BC" w:rsidRPr="001345ED">
        <w:rPr>
          <w:rFonts w:ascii="Times New Roman" w:eastAsia="Osaka" w:hAnsi="Times New Roman"/>
          <w:sz w:val="22"/>
          <w:szCs w:val="22"/>
        </w:rPr>
        <w:t>)</w:t>
      </w:r>
    </w:p>
    <w:p w14:paraId="0714E452" w14:textId="1CEB2C37" w:rsidR="00BF32F1" w:rsidRPr="001345ED" w:rsidRDefault="00BF32F1" w:rsidP="00454B90">
      <w:pPr>
        <w:tabs>
          <w:tab w:val="left" w:pos="540"/>
        </w:tabs>
        <w:spacing w:line="240" w:lineRule="exact"/>
        <w:rPr>
          <w:rFonts w:ascii="Times New Roman" w:eastAsia="Osaka" w:hAnsi="Times New Roman"/>
          <w:sz w:val="22"/>
          <w:szCs w:val="22"/>
        </w:rPr>
      </w:pPr>
      <w:r w:rsidRPr="001345ED">
        <w:rPr>
          <w:rFonts w:ascii="Times New Roman" w:eastAsia="Osaka" w:hAnsi="Times New Roman"/>
          <w:sz w:val="22"/>
          <w:szCs w:val="22"/>
        </w:rPr>
        <w:t>thegurdian.com (The Guardian)</w:t>
      </w:r>
    </w:p>
    <w:p w14:paraId="3631A7B1" w14:textId="3EBBC46F" w:rsidR="00FA4BC0" w:rsidRPr="001345ED" w:rsidRDefault="00AF780E" w:rsidP="00454B90">
      <w:pPr>
        <w:tabs>
          <w:tab w:val="left" w:pos="540"/>
        </w:tabs>
        <w:spacing w:line="240" w:lineRule="exact"/>
        <w:rPr>
          <w:rFonts w:ascii="Times New Roman" w:eastAsia="Osaka" w:hAnsi="Times New Roman"/>
          <w:sz w:val="22"/>
          <w:szCs w:val="22"/>
        </w:rPr>
      </w:pPr>
      <w:hyperlink r:id="rId10" w:history="1">
        <w:r w:rsidR="00FA4BC0" w:rsidRPr="001345ED">
          <w:rPr>
            <w:rStyle w:val="Hyperlink"/>
            <w:rFonts w:ascii="Times New Roman" w:eastAsia="Osaka" w:hAnsi="Times New Roman"/>
            <w:sz w:val="22"/>
            <w:szCs w:val="22"/>
          </w:rPr>
          <w:t>www.firstlook.org/intercept</w:t>
        </w:r>
      </w:hyperlink>
      <w:r w:rsidR="00FA4BC0" w:rsidRPr="001345ED">
        <w:rPr>
          <w:rFonts w:ascii="Times New Roman" w:eastAsia="Osaka" w:hAnsi="Times New Roman"/>
          <w:sz w:val="22"/>
          <w:szCs w:val="22"/>
        </w:rPr>
        <w:t xml:space="preserve">  (The Intercept)</w:t>
      </w:r>
    </w:p>
    <w:p w14:paraId="46A9462E" w14:textId="2EE37B9F" w:rsidR="00FA4BC0" w:rsidRPr="001345ED" w:rsidRDefault="00AF780E" w:rsidP="00454B90">
      <w:pPr>
        <w:tabs>
          <w:tab w:val="left" w:pos="540"/>
        </w:tabs>
        <w:spacing w:line="240" w:lineRule="exact"/>
        <w:rPr>
          <w:rFonts w:ascii="Times New Roman" w:eastAsia="Osaka" w:hAnsi="Times New Roman"/>
          <w:sz w:val="22"/>
          <w:szCs w:val="22"/>
        </w:rPr>
      </w:pPr>
      <w:hyperlink r:id="rId11" w:history="1">
        <w:r w:rsidR="00FA4BC0" w:rsidRPr="001345ED">
          <w:rPr>
            <w:rStyle w:val="Hyperlink"/>
            <w:rFonts w:ascii="Times New Roman" w:eastAsia="Osaka" w:hAnsi="Times New Roman"/>
            <w:sz w:val="22"/>
            <w:szCs w:val="22"/>
          </w:rPr>
          <w:t>www.thenation.com</w:t>
        </w:r>
      </w:hyperlink>
      <w:r w:rsidR="00FA4BC0" w:rsidRPr="001345ED">
        <w:rPr>
          <w:rFonts w:ascii="Times New Roman" w:eastAsia="Osaka" w:hAnsi="Times New Roman"/>
          <w:sz w:val="22"/>
          <w:szCs w:val="22"/>
        </w:rPr>
        <w:t xml:space="preserve"> (The Nation Investigating Progress Daily)</w:t>
      </w:r>
    </w:p>
    <w:p w14:paraId="5A049737" w14:textId="33060A90" w:rsidR="00FA4BC0" w:rsidRPr="001345ED" w:rsidRDefault="00AF780E" w:rsidP="00454B90">
      <w:pPr>
        <w:tabs>
          <w:tab w:val="left" w:pos="540"/>
        </w:tabs>
        <w:spacing w:line="240" w:lineRule="exact"/>
        <w:rPr>
          <w:rFonts w:ascii="Times New Roman" w:eastAsia="Osaka" w:hAnsi="Times New Roman"/>
          <w:sz w:val="22"/>
          <w:szCs w:val="22"/>
        </w:rPr>
      </w:pPr>
      <w:hyperlink r:id="rId12" w:history="1">
        <w:r w:rsidR="00FA4BC0" w:rsidRPr="001345ED">
          <w:rPr>
            <w:rStyle w:val="Hyperlink"/>
            <w:rFonts w:ascii="Times New Roman" w:eastAsia="Osaka" w:hAnsi="Times New Roman"/>
            <w:sz w:val="22"/>
            <w:szCs w:val="22"/>
          </w:rPr>
          <w:t>www.hrw.org</w:t>
        </w:r>
      </w:hyperlink>
      <w:r w:rsidR="00FA4BC0" w:rsidRPr="001345ED">
        <w:rPr>
          <w:rFonts w:ascii="Times New Roman" w:eastAsia="Osaka" w:hAnsi="Times New Roman"/>
          <w:sz w:val="22"/>
          <w:szCs w:val="22"/>
        </w:rPr>
        <w:t xml:space="preserve"> (Human Rights Watch)</w:t>
      </w:r>
    </w:p>
    <w:p w14:paraId="3B291B38" w14:textId="6584EFC2" w:rsidR="00FA4BC0" w:rsidRPr="001345ED" w:rsidRDefault="00AF780E" w:rsidP="00454B90">
      <w:pPr>
        <w:tabs>
          <w:tab w:val="left" w:pos="540"/>
        </w:tabs>
        <w:spacing w:line="240" w:lineRule="exact"/>
        <w:rPr>
          <w:rFonts w:ascii="Times New Roman" w:eastAsia="Osaka" w:hAnsi="Times New Roman"/>
          <w:sz w:val="22"/>
          <w:szCs w:val="22"/>
        </w:rPr>
      </w:pPr>
      <w:hyperlink r:id="rId13" w:history="1">
        <w:r w:rsidR="00FA4BC0" w:rsidRPr="001345ED">
          <w:rPr>
            <w:rStyle w:val="Hyperlink"/>
            <w:rFonts w:ascii="Times New Roman" w:eastAsia="Osaka" w:hAnsi="Times New Roman"/>
            <w:sz w:val="22"/>
            <w:szCs w:val="22"/>
          </w:rPr>
          <w:t>www.amnesty.org/en/</w:t>
        </w:r>
      </w:hyperlink>
      <w:r w:rsidR="00FA4BC0" w:rsidRPr="001345ED">
        <w:rPr>
          <w:rFonts w:ascii="Times New Roman" w:eastAsia="Osaka" w:hAnsi="Times New Roman"/>
          <w:sz w:val="22"/>
          <w:szCs w:val="22"/>
        </w:rPr>
        <w:t xml:space="preserve"> (Amnesty International)</w:t>
      </w:r>
    </w:p>
    <w:p w14:paraId="5DB851E3" w14:textId="0D5A6E2E" w:rsidR="00FA4BC0" w:rsidRPr="001345ED" w:rsidRDefault="00AF780E" w:rsidP="00454B90">
      <w:pPr>
        <w:tabs>
          <w:tab w:val="left" w:pos="540"/>
        </w:tabs>
        <w:spacing w:line="240" w:lineRule="exact"/>
        <w:rPr>
          <w:rFonts w:ascii="Times New Roman" w:eastAsia="Osaka" w:hAnsi="Times New Roman"/>
          <w:sz w:val="22"/>
          <w:szCs w:val="22"/>
        </w:rPr>
      </w:pPr>
      <w:hyperlink r:id="rId14" w:history="1">
        <w:r w:rsidR="00FA4BC0" w:rsidRPr="001345ED">
          <w:rPr>
            <w:rStyle w:val="Hyperlink"/>
            <w:rFonts w:ascii="Times New Roman" w:eastAsia="Osaka" w:hAnsi="Times New Roman"/>
            <w:sz w:val="22"/>
            <w:szCs w:val="22"/>
          </w:rPr>
          <w:t>http://www.amnestyusa.org/</w:t>
        </w:r>
      </w:hyperlink>
      <w:r w:rsidR="00FA4BC0" w:rsidRPr="001345ED">
        <w:rPr>
          <w:rFonts w:ascii="Times New Roman" w:eastAsia="Osaka" w:hAnsi="Times New Roman"/>
          <w:sz w:val="22"/>
          <w:szCs w:val="22"/>
        </w:rPr>
        <w:t xml:space="preserve"> (Amnesty International USA)</w:t>
      </w:r>
    </w:p>
    <w:p w14:paraId="36D66300" w14:textId="3FE455F4" w:rsidR="00106E06" w:rsidRPr="001345ED" w:rsidRDefault="00AF780E" w:rsidP="00454B90">
      <w:pPr>
        <w:tabs>
          <w:tab w:val="left" w:pos="540"/>
        </w:tabs>
        <w:spacing w:line="240" w:lineRule="exact"/>
        <w:rPr>
          <w:rFonts w:ascii="Times New Roman" w:eastAsia="Osaka" w:hAnsi="Times New Roman"/>
          <w:sz w:val="22"/>
          <w:szCs w:val="22"/>
        </w:rPr>
      </w:pPr>
      <w:hyperlink r:id="rId15" w:history="1">
        <w:r w:rsidR="00106E06" w:rsidRPr="001345ED">
          <w:rPr>
            <w:rStyle w:val="Hyperlink"/>
            <w:rFonts w:ascii="Times New Roman" w:eastAsia="Osaka" w:hAnsi="Times New Roman"/>
            <w:sz w:val="22"/>
            <w:szCs w:val="22"/>
          </w:rPr>
          <w:t>http://www.soaw.org/</w:t>
        </w:r>
      </w:hyperlink>
      <w:r w:rsidR="00106E06" w:rsidRPr="001345ED">
        <w:rPr>
          <w:rFonts w:ascii="Times New Roman" w:eastAsia="Osaka" w:hAnsi="Times New Roman"/>
          <w:sz w:val="22"/>
          <w:szCs w:val="22"/>
        </w:rPr>
        <w:t xml:space="preserve"> (School of Americas Watch)</w:t>
      </w:r>
    </w:p>
    <w:p w14:paraId="6CC9D8BA" w14:textId="68DF4582" w:rsidR="009B7292" w:rsidRPr="001345ED" w:rsidRDefault="00AF780E" w:rsidP="00454B90">
      <w:pPr>
        <w:tabs>
          <w:tab w:val="left" w:pos="540"/>
        </w:tabs>
        <w:spacing w:line="240" w:lineRule="exact"/>
        <w:rPr>
          <w:rFonts w:ascii="Times New Roman" w:eastAsia="Osaka" w:hAnsi="Times New Roman"/>
          <w:sz w:val="22"/>
          <w:szCs w:val="22"/>
        </w:rPr>
      </w:pPr>
      <w:hyperlink r:id="rId16" w:history="1">
        <w:r w:rsidR="009B7292" w:rsidRPr="001345ED">
          <w:rPr>
            <w:rStyle w:val="Hyperlink"/>
            <w:rFonts w:ascii="Times New Roman" w:eastAsia="Osaka" w:hAnsi="Times New Roman"/>
            <w:sz w:val="22"/>
            <w:szCs w:val="22"/>
          </w:rPr>
          <w:t>http://www.presstv.ir/Default/Live</w:t>
        </w:r>
      </w:hyperlink>
      <w:r w:rsidR="009B7292" w:rsidRPr="001345ED">
        <w:rPr>
          <w:rFonts w:ascii="Times New Roman" w:eastAsia="Osaka" w:hAnsi="Times New Roman"/>
          <w:sz w:val="22"/>
          <w:szCs w:val="22"/>
        </w:rPr>
        <w:t xml:space="preserve"> (PressTV Watch live -- Iranian English Program)</w:t>
      </w:r>
    </w:p>
    <w:p w14:paraId="6D7ECB41" w14:textId="6F7561F8" w:rsidR="009B7292" w:rsidRPr="001345ED" w:rsidRDefault="00AF780E" w:rsidP="00454B90">
      <w:pPr>
        <w:tabs>
          <w:tab w:val="left" w:pos="540"/>
        </w:tabs>
        <w:spacing w:line="240" w:lineRule="exact"/>
        <w:rPr>
          <w:rFonts w:ascii="Times New Roman" w:eastAsia="Osaka" w:hAnsi="Times New Roman"/>
          <w:sz w:val="22"/>
          <w:szCs w:val="22"/>
        </w:rPr>
      </w:pPr>
      <w:hyperlink r:id="rId17" w:history="1">
        <w:r w:rsidR="009B7292" w:rsidRPr="001345ED">
          <w:rPr>
            <w:rStyle w:val="Hyperlink"/>
            <w:rFonts w:ascii="Times New Roman" w:eastAsia="Osaka" w:hAnsi="Times New Roman"/>
            <w:sz w:val="22"/>
            <w:szCs w:val="22"/>
          </w:rPr>
          <w:t>http://rt.com/on-air/</w:t>
        </w:r>
      </w:hyperlink>
      <w:r w:rsidR="009B7292" w:rsidRPr="001345ED">
        <w:rPr>
          <w:rFonts w:ascii="Times New Roman" w:eastAsia="Osaka" w:hAnsi="Times New Roman"/>
          <w:sz w:val="22"/>
          <w:szCs w:val="22"/>
        </w:rPr>
        <w:t xml:space="preserve"> (RT Watch Live – Russian English Television)</w:t>
      </w:r>
    </w:p>
    <w:p w14:paraId="3A0E457B" w14:textId="7D458506" w:rsidR="007B08B8" w:rsidRPr="001345ED" w:rsidRDefault="00AF780E" w:rsidP="00454B90">
      <w:pPr>
        <w:tabs>
          <w:tab w:val="left" w:pos="540"/>
        </w:tabs>
        <w:spacing w:line="240" w:lineRule="exact"/>
        <w:rPr>
          <w:rFonts w:ascii="Times New Roman" w:eastAsia="Osaka" w:hAnsi="Times New Roman"/>
          <w:sz w:val="22"/>
          <w:szCs w:val="22"/>
        </w:rPr>
      </w:pPr>
      <w:hyperlink r:id="rId18" w:history="1">
        <w:r w:rsidR="007B08B8" w:rsidRPr="001345ED">
          <w:rPr>
            <w:rStyle w:val="Hyperlink"/>
            <w:rFonts w:ascii="Times New Roman" w:eastAsia="Osaka" w:hAnsi="Times New Roman"/>
            <w:sz w:val="22"/>
            <w:szCs w:val="22"/>
          </w:rPr>
          <w:t>http://streema.com/tv/BBC_World_News</w:t>
        </w:r>
      </w:hyperlink>
      <w:r w:rsidR="007B08B8" w:rsidRPr="001345ED">
        <w:rPr>
          <w:rFonts w:ascii="Times New Roman" w:eastAsia="Osaka" w:hAnsi="Times New Roman"/>
          <w:sz w:val="22"/>
          <w:szCs w:val="22"/>
        </w:rPr>
        <w:t xml:space="preserve"> </w:t>
      </w:r>
      <w:r w:rsidR="00316922" w:rsidRPr="001345ED">
        <w:rPr>
          <w:rFonts w:ascii="Times New Roman" w:eastAsia="Osaka" w:hAnsi="Times New Roman"/>
          <w:sz w:val="22"/>
          <w:szCs w:val="22"/>
        </w:rPr>
        <w:t>(BBC World News l</w:t>
      </w:r>
      <w:r w:rsidR="007B08B8" w:rsidRPr="001345ED">
        <w:rPr>
          <w:rFonts w:ascii="Times New Roman" w:eastAsia="Osaka" w:hAnsi="Times New Roman"/>
          <w:sz w:val="22"/>
          <w:szCs w:val="22"/>
        </w:rPr>
        <w:t>ive)</w:t>
      </w:r>
    </w:p>
    <w:p w14:paraId="5DCC034A" w14:textId="6757D163" w:rsidR="007B08B8" w:rsidRPr="001345ED" w:rsidRDefault="00AF780E" w:rsidP="00454B90">
      <w:pPr>
        <w:tabs>
          <w:tab w:val="left" w:pos="540"/>
        </w:tabs>
        <w:spacing w:line="240" w:lineRule="exact"/>
        <w:rPr>
          <w:rFonts w:ascii="Times New Roman" w:eastAsia="Osaka" w:hAnsi="Times New Roman"/>
          <w:sz w:val="22"/>
          <w:szCs w:val="22"/>
        </w:rPr>
      </w:pPr>
      <w:hyperlink r:id="rId19" w:history="1">
        <w:r w:rsidR="00316922" w:rsidRPr="001345ED">
          <w:rPr>
            <w:rStyle w:val="Hyperlink"/>
            <w:rFonts w:ascii="Times New Roman" w:eastAsia="Osaka" w:hAnsi="Times New Roman"/>
            <w:sz w:val="22"/>
            <w:szCs w:val="22"/>
          </w:rPr>
          <w:t>http://www.aljazeera.com/watch_now/</w:t>
        </w:r>
      </w:hyperlink>
      <w:r w:rsidR="00316922" w:rsidRPr="001345ED">
        <w:rPr>
          <w:rFonts w:ascii="Times New Roman" w:eastAsia="Osaka" w:hAnsi="Times New Roman"/>
          <w:sz w:val="22"/>
          <w:szCs w:val="22"/>
        </w:rPr>
        <w:t xml:space="preserve"> (Aljazeera Watch live)</w:t>
      </w:r>
    </w:p>
    <w:p w14:paraId="06D7C52B" w14:textId="2F32F7F0" w:rsidR="004051B2" w:rsidRDefault="004051B2" w:rsidP="00454B90">
      <w:pPr>
        <w:tabs>
          <w:tab w:val="left" w:pos="540"/>
        </w:tabs>
        <w:spacing w:line="240" w:lineRule="exact"/>
        <w:rPr>
          <w:rFonts w:ascii="Times New Roman" w:eastAsia="Osaka" w:hAnsi="Times New Roman"/>
          <w:sz w:val="22"/>
          <w:szCs w:val="22"/>
        </w:rPr>
      </w:pPr>
      <w:r w:rsidRPr="001345ED">
        <w:rPr>
          <w:rFonts w:ascii="Times New Roman" w:eastAsia="Osaka" w:hAnsi="Times New Roman"/>
          <w:sz w:val="22"/>
          <w:szCs w:val="22"/>
        </w:rPr>
        <w:t>freespeech.org (Free Speech  TV)</w:t>
      </w:r>
    </w:p>
    <w:p w14:paraId="5700838C" w14:textId="6D680189" w:rsidR="009B7292" w:rsidRDefault="00AF780E" w:rsidP="00454B90">
      <w:pPr>
        <w:tabs>
          <w:tab w:val="left" w:pos="540"/>
        </w:tabs>
        <w:spacing w:line="240" w:lineRule="exact"/>
        <w:rPr>
          <w:rFonts w:ascii="Times New Roman" w:eastAsia="Osaka" w:hAnsi="Times New Roman"/>
          <w:sz w:val="22"/>
          <w:szCs w:val="22"/>
        </w:rPr>
      </w:pPr>
      <w:hyperlink r:id="rId20" w:history="1">
        <w:r w:rsidR="00CF3205" w:rsidRPr="005404D9">
          <w:rPr>
            <w:rStyle w:val="Hyperlink"/>
            <w:rFonts w:ascii="Times New Roman" w:eastAsia="Osaka" w:hAnsi="Times New Roman"/>
            <w:sz w:val="22"/>
            <w:szCs w:val="22"/>
          </w:rPr>
          <w:t>http://www.france24.com/en/livefeed/</w:t>
        </w:r>
      </w:hyperlink>
      <w:r w:rsidR="00CF3205">
        <w:rPr>
          <w:rFonts w:ascii="Times New Roman" w:eastAsia="Osaka" w:hAnsi="Times New Roman"/>
          <w:sz w:val="22"/>
          <w:szCs w:val="22"/>
        </w:rPr>
        <w:t xml:space="preserve"> (France 24 Live)</w:t>
      </w:r>
    </w:p>
    <w:p w14:paraId="277CDF1C" w14:textId="77777777" w:rsidR="00AB386B" w:rsidRDefault="00AB386B" w:rsidP="00454B90">
      <w:pPr>
        <w:tabs>
          <w:tab w:val="left" w:pos="540"/>
        </w:tabs>
        <w:spacing w:line="240" w:lineRule="exact"/>
        <w:rPr>
          <w:rFonts w:ascii="Times New Roman" w:eastAsia="Osaka" w:hAnsi="Times New Roman"/>
          <w:sz w:val="22"/>
          <w:szCs w:val="22"/>
        </w:rPr>
      </w:pPr>
    </w:p>
    <w:p w14:paraId="7C880F15" w14:textId="1D68FD06" w:rsidR="00AB386B" w:rsidRPr="00AB386B" w:rsidRDefault="00AB386B" w:rsidP="00AB386B">
      <w:pPr>
        <w:pStyle w:val="ListParagraph"/>
        <w:numPr>
          <w:ilvl w:val="0"/>
          <w:numId w:val="19"/>
        </w:numPr>
        <w:tabs>
          <w:tab w:val="left" w:pos="540"/>
        </w:tabs>
        <w:spacing w:line="240" w:lineRule="exact"/>
        <w:rPr>
          <w:rFonts w:ascii="Times New Roman" w:eastAsia="Osaka" w:hAnsi="Times New Roman"/>
          <w:sz w:val="22"/>
          <w:szCs w:val="22"/>
        </w:rPr>
      </w:pPr>
      <w:r w:rsidRPr="00AB386B">
        <w:rPr>
          <w:rFonts w:ascii="Times New Roman" w:eastAsia="Osaka" w:hAnsi="Times New Roman"/>
          <w:sz w:val="22"/>
          <w:szCs w:val="22"/>
        </w:rPr>
        <w:t>If you know of other mediums, please collectively share the information</w:t>
      </w:r>
      <w:r w:rsidR="0017715A">
        <w:rPr>
          <w:rFonts w:ascii="Times New Roman" w:eastAsia="Osaka" w:hAnsi="Times New Roman"/>
          <w:sz w:val="22"/>
          <w:szCs w:val="22"/>
        </w:rPr>
        <w:t>, including the instructor.</w:t>
      </w:r>
      <w:r w:rsidRPr="00AB386B">
        <w:rPr>
          <w:rFonts w:ascii="Times New Roman" w:eastAsia="Osaka" w:hAnsi="Times New Roman"/>
          <w:sz w:val="22"/>
          <w:szCs w:val="22"/>
        </w:rPr>
        <w:t xml:space="preserve"> </w:t>
      </w:r>
    </w:p>
    <w:p w14:paraId="085623F1" w14:textId="77777777" w:rsidR="00CF3205" w:rsidRDefault="00CF3205" w:rsidP="00454B90">
      <w:pPr>
        <w:tabs>
          <w:tab w:val="left" w:pos="540"/>
        </w:tabs>
        <w:spacing w:line="240" w:lineRule="exact"/>
        <w:rPr>
          <w:rFonts w:ascii="Times New Roman" w:eastAsia="Osaka" w:hAnsi="Times New Roman"/>
          <w:sz w:val="22"/>
          <w:szCs w:val="22"/>
        </w:rPr>
      </w:pPr>
    </w:p>
    <w:p w14:paraId="21218F1E" w14:textId="2931D36B" w:rsidR="00C47A6A" w:rsidRPr="005474DB" w:rsidRDefault="00C47A6A" w:rsidP="00C47A6A">
      <w:pPr>
        <w:spacing w:line="240" w:lineRule="exact"/>
        <w:rPr>
          <w:rFonts w:ascii="Times New Roman" w:hAnsi="Times New Roman"/>
          <w:b/>
          <w:sz w:val="22"/>
          <w:szCs w:val="22"/>
          <w:u w:val="single"/>
        </w:rPr>
      </w:pPr>
      <w:r w:rsidRPr="005474DB">
        <w:rPr>
          <w:rFonts w:ascii="Times New Roman" w:hAnsi="Times New Roman"/>
          <w:b/>
          <w:sz w:val="22"/>
          <w:szCs w:val="22"/>
          <w:u w:val="single"/>
        </w:rPr>
        <w:t>Textbook (</w:t>
      </w:r>
      <w:r w:rsidR="00AB386B">
        <w:rPr>
          <w:rFonts w:ascii="Times New Roman" w:hAnsi="Times New Roman"/>
          <w:b/>
          <w:sz w:val="22"/>
          <w:szCs w:val="22"/>
          <w:u w:val="single"/>
        </w:rPr>
        <w:t>Available at Literary Guillotine in Downtown SC</w:t>
      </w:r>
      <w:r w:rsidRPr="005474DB">
        <w:rPr>
          <w:rFonts w:ascii="Times New Roman" w:hAnsi="Times New Roman"/>
          <w:b/>
          <w:sz w:val="22"/>
          <w:szCs w:val="22"/>
          <w:u w:val="single"/>
        </w:rPr>
        <w:t>):</w:t>
      </w:r>
    </w:p>
    <w:p w14:paraId="1F7C2A2C" w14:textId="77777777" w:rsidR="00C47A6A" w:rsidRPr="005474DB" w:rsidRDefault="00C47A6A" w:rsidP="00C47A6A">
      <w:pPr>
        <w:spacing w:line="240" w:lineRule="exact"/>
        <w:rPr>
          <w:rFonts w:ascii="Times New Roman" w:hAnsi="Times New Roman"/>
          <w:b/>
          <w:sz w:val="22"/>
          <w:szCs w:val="22"/>
          <w:u w:val="single"/>
        </w:rPr>
      </w:pPr>
    </w:p>
    <w:p w14:paraId="235CDDAD" w14:textId="77777777" w:rsidR="00F36C04" w:rsidRPr="005474DB" w:rsidRDefault="00F36C04" w:rsidP="00F36C04">
      <w:pPr>
        <w:widowControl w:val="0"/>
        <w:numPr>
          <w:ilvl w:val="0"/>
          <w:numId w:val="7"/>
        </w:numPr>
        <w:tabs>
          <w:tab w:val="left" w:pos="540"/>
        </w:tabs>
        <w:suppressAutoHyphens/>
        <w:spacing w:line="240" w:lineRule="exact"/>
        <w:rPr>
          <w:rFonts w:ascii="Times New Roman" w:eastAsia="Osaka" w:hAnsi="Times New Roman"/>
          <w:smallCaps/>
          <w:sz w:val="22"/>
          <w:szCs w:val="22"/>
        </w:rPr>
      </w:pPr>
      <w:r w:rsidRPr="005474DB">
        <w:rPr>
          <w:rFonts w:ascii="Times New Roman" w:eastAsia="Osaka" w:hAnsi="Times New Roman"/>
          <w:smallCaps/>
          <w:kern w:val="24"/>
          <w:sz w:val="22"/>
          <w:szCs w:val="22"/>
        </w:rPr>
        <w:t>Norman Finkelstein, What Gandhi Says</w:t>
      </w:r>
      <w:r w:rsidRPr="005474DB">
        <w:rPr>
          <w:rFonts w:ascii="Times New Roman" w:eastAsia="Osaka" w:hAnsi="Times New Roman"/>
          <w:smallCaps/>
          <w:sz w:val="22"/>
          <w:szCs w:val="22"/>
        </w:rPr>
        <w:t xml:space="preserve"> (2012).</w:t>
      </w:r>
    </w:p>
    <w:p w14:paraId="00E36E02" w14:textId="77777777" w:rsidR="007D7475" w:rsidRPr="005474DB" w:rsidRDefault="007D7475" w:rsidP="007D7475">
      <w:pPr>
        <w:widowControl w:val="0"/>
        <w:numPr>
          <w:ilvl w:val="0"/>
          <w:numId w:val="7"/>
        </w:numPr>
        <w:suppressAutoHyphens/>
        <w:spacing w:line="240" w:lineRule="exact"/>
        <w:rPr>
          <w:rFonts w:ascii="Times New Roman" w:hAnsi="Times New Roman"/>
          <w:smallCaps/>
          <w:kern w:val="24"/>
          <w:sz w:val="22"/>
          <w:szCs w:val="22"/>
        </w:rPr>
      </w:pPr>
      <w:r w:rsidRPr="005474DB">
        <w:rPr>
          <w:rFonts w:ascii="Times New Roman" w:hAnsi="Times New Roman"/>
          <w:smallCaps/>
          <w:kern w:val="24"/>
          <w:sz w:val="22"/>
          <w:szCs w:val="22"/>
        </w:rPr>
        <w:t>Ward Churchill, Derrick Jensen, &amp; Mike Ryan, Pacifism as Pathology: Reflection on the Role of Armed Struggles in North America (2007)</w:t>
      </w:r>
    </w:p>
    <w:p w14:paraId="7DD432C7" w14:textId="77777777" w:rsidR="00C47A6A" w:rsidRPr="005474DB" w:rsidRDefault="00C47A6A" w:rsidP="00C47A6A">
      <w:pPr>
        <w:pStyle w:val="ListParagraph"/>
        <w:rPr>
          <w:rFonts w:ascii="Times New Roman" w:hAnsi="Times New Roman"/>
          <w:sz w:val="22"/>
          <w:szCs w:val="22"/>
        </w:rPr>
      </w:pPr>
    </w:p>
    <w:p w14:paraId="50AD08B5" w14:textId="56CB3A69" w:rsidR="00C47A6A" w:rsidRPr="005474DB" w:rsidRDefault="00AB386B" w:rsidP="00F36C04">
      <w:pPr>
        <w:widowControl w:val="0"/>
        <w:suppressAutoHyphens/>
        <w:spacing w:line="240" w:lineRule="exact"/>
        <w:rPr>
          <w:rFonts w:ascii="Times New Roman" w:hAnsi="Times New Roman"/>
          <w:sz w:val="22"/>
          <w:szCs w:val="22"/>
        </w:rPr>
      </w:pPr>
      <w:r>
        <w:rPr>
          <w:rFonts w:ascii="Times New Roman" w:hAnsi="Times New Roman"/>
          <w:sz w:val="22"/>
          <w:szCs w:val="22"/>
        </w:rPr>
        <w:t xml:space="preserve">Other </w:t>
      </w:r>
      <w:r w:rsidR="00C47A6A" w:rsidRPr="005474DB">
        <w:rPr>
          <w:rFonts w:ascii="Times New Roman" w:hAnsi="Times New Roman"/>
          <w:sz w:val="22"/>
          <w:szCs w:val="22"/>
        </w:rPr>
        <w:t>weekly reading</w:t>
      </w:r>
      <w:r>
        <w:rPr>
          <w:rFonts w:ascii="Times New Roman" w:hAnsi="Times New Roman"/>
          <w:sz w:val="22"/>
          <w:szCs w:val="22"/>
        </w:rPr>
        <w:t>s</w:t>
      </w:r>
      <w:r w:rsidR="00C47A6A" w:rsidRPr="005474DB">
        <w:rPr>
          <w:rFonts w:ascii="Times New Roman" w:hAnsi="Times New Roman"/>
          <w:sz w:val="22"/>
          <w:szCs w:val="22"/>
        </w:rPr>
        <w:t xml:space="preserve"> will be posted on eCommons every week.</w:t>
      </w:r>
    </w:p>
    <w:p w14:paraId="1933F0E2" w14:textId="77777777" w:rsidR="00C47A6A" w:rsidRPr="005474DB" w:rsidRDefault="00C47A6A" w:rsidP="00C47A6A">
      <w:pPr>
        <w:spacing w:line="240" w:lineRule="exact"/>
        <w:rPr>
          <w:rFonts w:ascii="Times New Roman" w:hAnsi="Times New Roman"/>
          <w:sz w:val="22"/>
          <w:szCs w:val="22"/>
        </w:rPr>
      </w:pPr>
    </w:p>
    <w:p w14:paraId="15A246EA" w14:textId="77777777" w:rsidR="00C47A6A" w:rsidRPr="005474DB" w:rsidRDefault="00C47A6A" w:rsidP="00C47A6A">
      <w:pPr>
        <w:spacing w:line="240" w:lineRule="exact"/>
        <w:rPr>
          <w:rFonts w:ascii="Times New Roman" w:eastAsia="Osaka" w:hAnsi="Times New Roman"/>
          <w:b/>
          <w:sz w:val="22"/>
          <w:szCs w:val="22"/>
          <w:u w:val="single"/>
        </w:rPr>
      </w:pPr>
    </w:p>
    <w:p w14:paraId="0D874D03" w14:textId="19B4FA10" w:rsidR="00C47A6A" w:rsidRPr="005474DB" w:rsidRDefault="00C47A6A" w:rsidP="00C47A6A">
      <w:pPr>
        <w:spacing w:line="240" w:lineRule="exact"/>
        <w:rPr>
          <w:rFonts w:ascii="Times New Roman" w:eastAsia="Osaka" w:hAnsi="Times New Roman"/>
          <w:sz w:val="22"/>
          <w:szCs w:val="22"/>
        </w:rPr>
      </w:pPr>
      <w:r w:rsidRPr="005474DB">
        <w:rPr>
          <w:rFonts w:ascii="Times New Roman" w:eastAsia="Osaka" w:hAnsi="Times New Roman"/>
          <w:b/>
          <w:sz w:val="22"/>
          <w:szCs w:val="22"/>
          <w:u w:val="single"/>
        </w:rPr>
        <w:t>Course Contents</w:t>
      </w:r>
      <w:r w:rsidRPr="005474DB">
        <w:rPr>
          <w:rFonts w:ascii="Times New Roman" w:eastAsia="Osaka" w:hAnsi="Times New Roman"/>
          <w:sz w:val="22"/>
          <w:szCs w:val="22"/>
        </w:rPr>
        <w:t xml:space="preserve">: Some weeks </w:t>
      </w:r>
      <w:r w:rsidR="007D527F" w:rsidRPr="005474DB">
        <w:rPr>
          <w:rFonts w:ascii="Times New Roman" w:eastAsia="Osaka" w:hAnsi="Times New Roman"/>
          <w:sz w:val="22"/>
          <w:szCs w:val="22"/>
        </w:rPr>
        <w:t>may</w:t>
      </w:r>
      <w:r w:rsidRPr="005474DB">
        <w:rPr>
          <w:rFonts w:ascii="Times New Roman" w:eastAsia="Osaka" w:hAnsi="Times New Roman"/>
          <w:sz w:val="22"/>
          <w:szCs w:val="22"/>
        </w:rPr>
        <w:t xml:space="preserve"> show short videos, photos, and/or pictures to gain deeper understandings of weekly subjects.  New reading materials, videos, or photo magazines may be added, depending upon the topics covered in individual weeks.  </w:t>
      </w:r>
    </w:p>
    <w:p w14:paraId="1AA222F1" w14:textId="77777777" w:rsidR="00C47A6A" w:rsidRPr="005474DB" w:rsidRDefault="00C47A6A" w:rsidP="00C47A6A">
      <w:pPr>
        <w:spacing w:line="240" w:lineRule="exact"/>
        <w:rPr>
          <w:rFonts w:ascii="Times New Roman" w:eastAsia="Osaka" w:hAnsi="Times New Roman"/>
          <w:sz w:val="22"/>
          <w:szCs w:val="22"/>
        </w:rPr>
      </w:pPr>
    </w:p>
    <w:p w14:paraId="4EE9F3E8" w14:textId="5FBF8C78" w:rsidR="007D527F" w:rsidRDefault="00C47A6A" w:rsidP="007A1796">
      <w:pPr>
        <w:spacing w:line="240" w:lineRule="exact"/>
        <w:rPr>
          <w:rFonts w:ascii="Times New Roman" w:eastAsia="Osaka" w:hAnsi="Times New Roman"/>
          <w:sz w:val="22"/>
          <w:szCs w:val="22"/>
        </w:rPr>
      </w:pPr>
      <w:r w:rsidRPr="005474DB">
        <w:rPr>
          <w:rFonts w:ascii="Times New Roman" w:eastAsia="Osaka" w:hAnsi="Times New Roman"/>
          <w:sz w:val="22"/>
          <w:szCs w:val="22"/>
          <w:u w:val="single"/>
        </w:rPr>
        <w:t>Additional information enlisted in Supplement</w:t>
      </w:r>
      <w:r w:rsidRPr="005474DB">
        <w:rPr>
          <w:rFonts w:ascii="Times New Roman" w:eastAsia="Osaka" w:hAnsi="Times New Roman"/>
          <w:sz w:val="22"/>
          <w:szCs w:val="22"/>
        </w:rPr>
        <w:t xml:space="preserve"> is not part of weekly reading, though these materials may provide additional information </w:t>
      </w:r>
      <w:r w:rsidR="0017715A">
        <w:rPr>
          <w:rFonts w:ascii="Times New Roman" w:eastAsia="Osaka" w:hAnsi="Times New Roman"/>
          <w:sz w:val="22"/>
          <w:szCs w:val="22"/>
        </w:rPr>
        <w:t xml:space="preserve">and understandings </w:t>
      </w:r>
      <w:r w:rsidRPr="005474DB">
        <w:rPr>
          <w:rFonts w:ascii="Times New Roman" w:eastAsia="Osaka" w:hAnsi="Times New Roman"/>
          <w:sz w:val="22"/>
          <w:szCs w:val="22"/>
        </w:rPr>
        <w:t>for students’ research for the final paper.</w:t>
      </w:r>
    </w:p>
    <w:p w14:paraId="11040FB6" w14:textId="77777777" w:rsidR="007A1796" w:rsidRPr="007A1796" w:rsidRDefault="007A1796" w:rsidP="007A1796">
      <w:pPr>
        <w:spacing w:line="240" w:lineRule="exact"/>
        <w:rPr>
          <w:rFonts w:ascii="Times New Roman" w:eastAsia="Osaka" w:hAnsi="Times New Roman"/>
          <w:sz w:val="22"/>
          <w:szCs w:val="22"/>
        </w:rPr>
      </w:pPr>
    </w:p>
    <w:p w14:paraId="003ED8B0" w14:textId="77777777" w:rsidR="007D527F" w:rsidRPr="005474DB" w:rsidRDefault="007D527F" w:rsidP="001D7815">
      <w:pPr>
        <w:tabs>
          <w:tab w:val="left" w:pos="7906"/>
        </w:tabs>
        <w:spacing w:line="240" w:lineRule="exact"/>
        <w:rPr>
          <w:rFonts w:ascii="Times New Roman" w:eastAsia="Osaka" w:hAnsi="Times New Roman"/>
          <w:b/>
          <w:sz w:val="22"/>
          <w:szCs w:val="22"/>
        </w:rPr>
      </w:pPr>
    </w:p>
    <w:p w14:paraId="060B7D68" w14:textId="77777777" w:rsidR="007D527F" w:rsidRPr="005474DB" w:rsidRDefault="007D527F" w:rsidP="001D7815">
      <w:pPr>
        <w:tabs>
          <w:tab w:val="left" w:pos="7906"/>
        </w:tabs>
        <w:spacing w:line="240" w:lineRule="exact"/>
        <w:rPr>
          <w:rFonts w:ascii="Times New Roman" w:eastAsia="Osaka" w:hAnsi="Times New Roman"/>
          <w:b/>
          <w:sz w:val="22"/>
          <w:szCs w:val="22"/>
        </w:rPr>
      </w:pPr>
    </w:p>
    <w:p w14:paraId="621D53B8" w14:textId="4C2E77FB" w:rsidR="001D7815" w:rsidRPr="005474DB" w:rsidRDefault="003A54C5" w:rsidP="001D7815">
      <w:pPr>
        <w:tabs>
          <w:tab w:val="left" w:pos="7906"/>
        </w:tabs>
        <w:spacing w:line="240" w:lineRule="exact"/>
        <w:rPr>
          <w:rFonts w:ascii="Times New Roman" w:eastAsia="Osaka" w:hAnsi="Times New Roman"/>
          <w:b/>
          <w:sz w:val="22"/>
          <w:szCs w:val="22"/>
        </w:rPr>
      </w:pPr>
      <w:r>
        <w:rPr>
          <w:rFonts w:ascii="Times New Roman" w:eastAsia="Osaka" w:hAnsi="Times New Roman"/>
          <w:b/>
          <w:sz w:val="22"/>
          <w:szCs w:val="22"/>
        </w:rPr>
        <w:t>SEG</w:t>
      </w:r>
      <w:r w:rsidR="001D7815" w:rsidRPr="005474DB">
        <w:rPr>
          <w:rFonts w:ascii="Times New Roman" w:eastAsia="Osaka" w:hAnsi="Times New Roman"/>
          <w:b/>
          <w:sz w:val="22"/>
          <w:szCs w:val="22"/>
        </w:rPr>
        <w:t>MENT 1:  COLONIALISM, IDENTITY &amp; INEQUALITY</w:t>
      </w:r>
    </w:p>
    <w:p w14:paraId="6410C2F6" w14:textId="05C913C0" w:rsidR="00DC1EF2" w:rsidRPr="005474DB" w:rsidRDefault="001D7815" w:rsidP="000F1C83">
      <w:pPr>
        <w:tabs>
          <w:tab w:val="left" w:pos="7906"/>
        </w:tabs>
        <w:spacing w:line="240" w:lineRule="exact"/>
        <w:rPr>
          <w:rFonts w:ascii="Times New Roman" w:eastAsia="Osaka" w:hAnsi="Times New Roman"/>
          <w:sz w:val="22"/>
          <w:szCs w:val="22"/>
        </w:rPr>
      </w:pPr>
      <w:r w:rsidRPr="005474DB">
        <w:rPr>
          <w:rFonts w:ascii="Times New Roman" w:eastAsia="Osaka" w:hAnsi="Times New Roman"/>
          <w:sz w:val="22"/>
          <w:szCs w:val="22"/>
        </w:rPr>
        <w:tab/>
      </w:r>
    </w:p>
    <w:p w14:paraId="04702667" w14:textId="3E13EE0D" w:rsidR="001D7815" w:rsidRPr="005474DB" w:rsidRDefault="001D7815" w:rsidP="001D7815">
      <w:pPr>
        <w:pStyle w:val="ListParagraph"/>
        <w:numPr>
          <w:ilvl w:val="0"/>
          <w:numId w:val="8"/>
        </w:numPr>
        <w:spacing w:line="240" w:lineRule="exact"/>
        <w:rPr>
          <w:rFonts w:ascii="Times New Roman" w:hAnsi="Times New Roman" w:cs="Times New Roman"/>
          <w:b/>
          <w:sz w:val="22"/>
          <w:szCs w:val="22"/>
          <w:u w:val="single"/>
        </w:rPr>
      </w:pPr>
      <w:r w:rsidRPr="005474DB">
        <w:rPr>
          <w:rFonts w:ascii="Times New Roman" w:hAnsi="Times New Roman"/>
          <w:b/>
          <w:sz w:val="22"/>
          <w:szCs w:val="22"/>
          <w:u w:val="single"/>
        </w:rPr>
        <w:t xml:space="preserve">Introduction to Inequality &amp; Identity, Colonialism, and </w:t>
      </w:r>
      <w:r w:rsidR="00C234A1" w:rsidRPr="005474DB">
        <w:rPr>
          <w:rFonts w:ascii="Times New Roman" w:hAnsi="Times New Roman"/>
          <w:b/>
          <w:sz w:val="22"/>
          <w:szCs w:val="22"/>
          <w:u w:val="single"/>
        </w:rPr>
        <w:t>the Commodification of Humans &amp; Nature</w:t>
      </w:r>
    </w:p>
    <w:p w14:paraId="6BFC669E" w14:textId="77777777" w:rsidR="00A704DF" w:rsidRPr="005474DB" w:rsidRDefault="00A704DF" w:rsidP="007C4FD5">
      <w:pPr>
        <w:pStyle w:val="ListParagraph"/>
        <w:spacing w:line="240" w:lineRule="exact"/>
        <w:ind w:left="360"/>
        <w:rPr>
          <w:rFonts w:ascii="Times New Roman" w:hAnsi="Times New Roman" w:cs="Times New Roman"/>
          <w:b/>
          <w:sz w:val="22"/>
          <w:szCs w:val="22"/>
          <w:u w:val="single"/>
        </w:rPr>
      </w:pPr>
    </w:p>
    <w:p w14:paraId="61B65473" w14:textId="31064966" w:rsidR="00702510" w:rsidRPr="005474DB" w:rsidRDefault="00702510" w:rsidP="00702510">
      <w:pPr>
        <w:widowControl w:val="0"/>
        <w:numPr>
          <w:ilvl w:val="1"/>
          <w:numId w:val="9"/>
        </w:numPr>
        <w:tabs>
          <w:tab w:val="left" w:pos="540"/>
        </w:tabs>
        <w:suppressAutoHyphens/>
        <w:spacing w:line="240" w:lineRule="exact"/>
        <w:rPr>
          <w:rFonts w:ascii="Times New Roman" w:eastAsia="Osaka" w:hAnsi="Times New Roman"/>
          <w:sz w:val="22"/>
          <w:szCs w:val="22"/>
        </w:rPr>
      </w:pPr>
      <w:r w:rsidRPr="005474DB">
        <w:rPr>
          <w:sz w:val="22"/>
          <w:szCs w:val="22"/>
        </w:rPr>
        <w:t>Derrick Jensen, “</w:t>
      </w:r>
      <w:r w:rsidR="000B594C" w:rsidRPr="005474DB">
        <w:rPr>
          <w:sz w:val="22"/>
          <w:szCs w:val="22"/>
        </w:rPr>
        <w:t>Civilization,” in</w:t>
      </w:r>
      <w:r w:rsidRPr="005474DB">
        <w:rPr>
          <w:sz w:val="22"/>
          <w:szCs w:val="22"/>
        </w:rPr>
        <w:t xml:space="preserve"> </w:t>
      </w:r>
      <w:r w:rsidRPr="005474DB">
        <w:rPr>
          <w:i/>
          <w:sz w:val="22"/>
          <w:szCs w:val="22"/>
          <w:u w:val="single"/>
        </w:rPr>
        <w:t>Endgame: The Problem of Civilization</w:t>
      </w:r>
      <w:r w:rsidRPr="005474DB">
        <w:rPr>
          <w:sz w:val="22"/>
          <w:szCs w:val="22"/>
        </w:rPr>
        <w:t xml:space="preserve"> (2007) – pp.22-25.</w:t>
      </w:r>
      <w:r w:rsidRPr="005474DB">
        <w:rPr>
          <w:rFonts w:ascii="Times New Roman" w:hAnsi="Times New Roman"/>
          <w:sz w:val="22"/>
          <w:szCs w:val="22"/>
        </w:rPr>
        <w:t xml:space="preserve"> </w:t>
      </w:r>
    </w:p>
    <w:p w14:paraId="72A4AE3B" w14:textId="1B97B9E7" w:rsidR="004E3328" w:rsidRPr="005474DB" w:rsidRDefault="00A704DF" w:rsidP="004E3328">
      <w:pPr>
        <w:widowControl w:val="0"/>
        <w:numPr>
          <w:ilvl w:val="1"/>
          <w:numId w:val="9"/>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Vandaha Shiva, </w:t>
      </w:r>
      <w:r w:rsidR="004E3328" w:rsidRPr="005474DB">
        <w:rPr>
          <w:rFonts w:ascii="Times New Roman" w:hAnsi="Times New Roman"/>
          <w:sz w:val="22"/>
          <w:szCs w:val="22"/>
        </w:rPr>
        <w:t xml:space="preserve">Principles of Earth Democracy (preface), in </w:t>
      </w:r>
      <w:r w:rsidR="00DC1EF2" w:rsidRPr="005474DB">
        <w:rPr>
          <w:rFonts w:ascii="Times New Roman" w:hAnsi="Times New Roman"/>
          <w:i/>
          <w:sz w:val="22"/>
          <w:szCs w:val="22"/>
          <w:u w:val="single"/>
        </w:rPr>
        <w:t>Earth Democracy: Justice, Sustainability and Peace</w:t>
      </w:r>
      <w:r w:rsidR="00DC1EF2" w:rsidRPr="005474DB">
        <w:rPr>
          <w:rFonts w:ascii="Times New Roman" w:hAnsi="Times New Roman"/>
          <w:sz w:val="22"/>
          <w:szCs w:val="22"/>
        </w:rPr>
        <w:t xml:space="preserve"> (2005), </w:t>
      </w:r>
    </w:p>
    <w:p w14:paraId="5D65C794" w14:textId="77777777" w:rsidR="008168BD" w:rsidRPr="00DC1B9E" w:rsidRDefault="008168BD" w:rsidP="008168BD">
      <w:pPr>
        <w:widowControl w:val="0"/>
        <w:numPr>
          <w:ilvl w:val="1"/>
          <w:numId w:val="9"/>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Ward Churchill, </w:t>
      </w:r>
      <w:hyperlink r:id="rId21" w:history="1">
        <w:r w:rsidRPr="005474DB">
          <w:rPr>
            <w:rStyle w:val="Hyperlink"/>
            <w:rFonts w:ascii="Times New Roman" w:hAnsi="Times New Roman"/>
            <w:sz w:val="22"/>
            <w:szCs w:val="22"/>
            <w:lang w:eastAsia="ja-JP"/>
          </w:rPr>
          <w:t>I am Indigenist: Notes on the Ideology of the Fourth World</w:t>
        </w:r>
      </w:hyperlink>
      <w:r w:rsidRPr="005474DB">
        <w:rPr>
          <w:rFonts w:ascii="Times New Roman" w:hAnsi="Times New Roman"/>
          <w:sz w:val="22"/>
          <w:szCs w:val="22"/>
          <w:lang w:eastAsia="ja-JP"/>
        </w:rPr>
        <w:t xml:space="preserve">, I </w:t>
      </w:r>
      <w:r w:rsidRPr="005474DB">
        <w:rPr>
          <w:rFonts w:ascii="Times New Roman" w:hAnsi="Times New Roman"/>
          <w:i/>
          <w:sz w:val="22"/>
          <w:szCs w:val="22"/>
          <w:u w:val="single"/>
          <w:lang w:eastAsia="ja-JP"/>
        </w:rPr>
        <w:t>Acts of Rebellion</w:t>
      </w:r>
      <w:r w:rsidRPr="005474DB">
        <w:rPr>
          <w:rFonts w:ascii="Times New Roman" w:hAnsi="Times New Roman"/>
          <w:sz w:val="22"/>
          <w:szCs w:val="22"/>
          <w:lang w:eastAsia="ja-JP"/>
        </w:rPr>
        <w:t xml:space="preserve"> (2003), 275-299.</w:t>
      </w:r>
    </w:p>
    <w:p w14:paraId="53EE8DAE" w14:textId="27AD6733" w:rsidR="00E41E1F" w:rsidRPr="00B4646E" w:rsidRDefault="00E41E1F" w:rsidP="008168BD">
      <w:pPr>
        <w:widowControl w:val="0"/>
        <w:numPr>
          <w:ilvl w:val="1"/>
          <w:numId w:val="9"/>
        </w:numPr>
        <w:tabs>
          <w:tab w:val="left" w:pos="540"/>
        </w:tabs>
        <w:suppressAutoHyphens/>
        <w:spacing w:line="240" w:lineRule="exact"/>
        <w:rPr>
          <w:rFonts w:ascii="Times New Roman" w:eastAsia="Osaka" w:hAnsi="Times New Roman"/>
          <w:sz w:val="22"/>
          <w:szCs w:val="22"/>
          <w:highlight w:val="yellow"/>
        </w:rPr>
      </w:pPr>
      <w:r>
        <w:rPr>
          <w:rFonts w:ascii="Times New Roman" w:hAnsi="Times New Roman"/>
          <w:sz w:val="22"/>
          <w:szCs w:val="22"/>
          <w:highlight w:val="yellow"/>
          <w:lang w:eastAsia="ja-JP"/>
        </w:rPr>
        <w:t xml:space="preserve">George Fitzhugh, </w:t>
      </w:r>
      <w:r w:rsidRPr="00935685">
        <w:rPr>
          <w:rFonts w:ascii="Times New Roman" w:hAnsi="Times New Roman"/>
          <w:i/>
          <w:sz w:val="22"/>
          <w:szCs w:val="22"/>
          <w:highlight w:val="yellow"/>
          <w:u w:val="single"/>
          <w:lang w:eastAsia="ja-JP"/>
        </w:rPr>
        <w:t>Cannibals All: Or Slaves Without Masters</w:t>
      </w:r>
      <w:r>
        <w:rPr>
          <w:rFonts w:ascii="Times New Roman" w:hAnsi="Times New Roman"/>
          <w:sz w:val="22"/>
          <w:szCs w:val="22"/>
          <w:highlight w:val="yellow"/>
          <w:lang w:eastAsia="ja-JP"/>
        </w:rPr>
        <w:t xml:space="preserve"> (1960) (Introduction</w:t>
      </w:r>
      <w:r w:rsidR="004029F4">
        <w:rPr>
          <w:rFonts w:ascii="Times New Roman" w:hAnsi="Times New Roman"/>
          <w:sz w:val="22"/>
          <w:szCs w:val="22"/>
          <w:highlight w:val="yellow"/>
          <w:lang w:eastAsia="ja-JP"/>
        </w:rPr>
        <w:t>, &amp; Liberty and Slavery</w:t>
      </w:r>
      <w:r>
        <w:rPr>
          <w:rFonts w:ascii="Times New Roman" w:hAnsi="Times New Roman"/>
          <w:sz w:val="22"/>
          <w:szCs w:val="22"/>
          <w:highlight w:val="yellow"/>
          <w:lang w:eastAsia="ja-JP"/>
        </w:rPr>
        <w:t>)</w:t>
      </w:r>
    </w:p>
    <w:p w14:paraId="08FF00C0" w14:textId="77777777" w:rsidR="00BA7A61" w:rsidRPr="005474DB" w:rsidRDefault="00BA7A61" w:rsidP="007C4FD5">
      <w:pPr>
        <w:spacing w:line="240" w:lineRule="exact"/>
        <w:rPr>
          <w:rFonts w:ascii="Times New Roman" w:hAnsi="Times New Roman" w:cs="Times New Roman"/>
          <w:b/>
          <w:sz w:val="22"/>
          <w:szCs w:val="22"/>
          <w:u w:val="single"/>
        </w:rPr>
      </w:pPr>
    </w:p>
    <w:p w14:paraId="0AEB531D" w14:textId="77777777" w:rsidR="00A704DF" w:rsidRPr="005474DB" w:rsidRDefault="00A704DF" w:rsidP="007C4FD5">
      <w:pPr>
        <w:spacing w:line="240" w:lineRule="exact"/>
        <w:rPr>
          <w:rFonts w:ascii="Times New Roman" w:hAnsi="Times New Roman" w:cs="Times New Roman"/>
          <w:b/>
          <w:sz w:val="22"/>
          <w:szCs w:val="22"/>
          <w:u w:val="single"/>
        </w:rPr>
      </w:pPr>
    </w:p>
    <w:p w14:paraId="458046AD" w14:textId="77777777" w:rsidR="00A704DF" w:rsidRPr="005474DB" w:rsidRDefault="00A704DF" w:rsidP="007C4FD5">
      <w:pPr>
        <w:spacing w:line="240" w:lineRule="exact"/>
        <w:rPr>
          <w:rFonts w:ascii="Times New Roman" w:hAnsi="Times New Roman"/>
          <w:sz w:val="22"/>
          <w:szCs w:val="22"/>
        </w:rPr>
      </w:pPr>
      <w:r w:rsidRPr="005474DB">
        <w:rPr>
          <w:rFonts w:ascii="Times New Roman" w:hAnsi="Times New Roman"/>
          <w:sz w:val="22"/>
          <w:szCs w:val="22"/>
        </w:rPr>
        <w:t>Supplemental Readings/Videos</w:t>
      </w:r>
    </w:p>
    <w:p w14:paraId="50C58B5D" w14:textId="77777777" w:rsidR="00A704DF" w:rsidRPr="005474DB" w:rsidRDefault="00A704DF" w:rsidP="007C4FD5">
      <w:pPr>
        <w:spacing w:line="240" w:lineRule="exact"/>
        <w:rPr>
          <w:rFonts w:ascii="Times New Roman" w:hAnsi="Times New Roman" w:cs="Times New Roman"/>
          <w:b/>
          <w:sz w:val="22"/>
          <w:szCs w:val="22"/>
          <w:u w:val="single"/>
        </w:rPr>
      </w:pPr>
    </w:p>
    <w:p w14:paraId="66BD654A" w14:textId="77777777" w:rsidR="00702510" w:rsidRPr="005474DB" w:rsidRDefault="00702510" w:rsidP="007C4FD5">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Derrick Jensen, </w:t>
      </w:r>
      <w:hyperlink r:id="rId22" w:history="1">
        <w:r w:rsidRPr="005474DB">
          <w:rPr>
            <w:rStyle w:val="Hyperlink"/>
            <w:rFonts w:ascii="Times New Roman" w:hAnsi="Times New Roman"/>
            <w:i/>
            <w:color w:val="auto"/>
            <w:sz w:val="22"/>
            <w:szCs w:val="22"/>
          </w:rPr>
          <w:t>Preface</w:t>
        </w:r>
      </w:hyperlink>
      <w:r w:rsidRPr="005474DB">
        <w:rPr>
          <w:rFonts w:ascii="Times New Roman" w:hAnsi="Times New Roman"/>
          <w:i/>
          <w:sz w:val="22"/>
          <w:szCs w:val="22"/>
        </w:rPr>
        <w:t xml:space="preserve"> </w:t>
      </w:r>
      <w:r w:rsidRPr="005474DB">
        <w:rPr>
          <w:rFonts w:ascii="Times New Roman" w:hAnsi="Times New Roman"/>
          <w:sz w:val="22"/>
          <w:szCs w:val="22"/>
        </w:rPr>
        <w:t xml:space="preserve">in </w:t>
      </w:r>
      <w:r w:rsidRPr="005474DB">
        <w:rPr>
          <w:rFonts w:ascii="Times New Roman" w:hAnsi="Times New Roman"/>
          <w:smallCaps/>
          <w:kern w:val="24"/>
          <w:sz w:val="22"/>
          <w:szCs w:val="22"/>
        </w:rPr>
        <w:t>Deep Green Resistance</w:t>
      </w:r>
      <w:r w:rsidRPr="005474DB">
        <w:rPr>
          <w:rFonts w:ascii="Times New Roman" w:hAnsi="Times New Roman"/>
          <w:sz w:val="22"/>
          <w:szCs w:val="22"/>
        </w:rPr>
        <w:t xml:space="preserve"> (eds. By Arc McBay, Lierre Keith, &amp; Derrick Jensen) (2011) (preface can be accessed through Amazon.com)</w:t>
      </w:r>
    </w:p>
    <w:p w14:paraId="708B8173" w14:textId="0AE3ADA4" w:rsidR="00A704DF" w:rsidRPr="005474DB" w:rsidRDefault="00A704DF" w:rsidP="007C4FD5">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Vandana Shiva,</w:t>
      </w:r>
      <w:r w:rsidR="000B754A" w:rsidRPr="005474DB">
        <w:rPr>
          <w:rFonts w:ascii="Times New Roman" w:hAnsi="Times New Roman"/>
          <w:sz w:val="22"/>
          <w:szCs w:val="22"/>
        </w:rPr>
        <w:t xml:space="preserve"> “Capitalist Patriarchy Has Aggravated Violence Against Women,” </w:t>
      </w:r>
      <w:r w:rsidRPr="005474DB">
        <w:rPr>
          <w:rFonts w:ascii="Times New Roman" w:hAnsi="Times New Roman"/>
          <w:i/>
          <w:smallCaps/>
          <w:kern w:val="24"/>
          <w:sz w:val="22"/>
          <w:szCs w:val="22"/>
        </w:rPr>
        <w:t>DemocracyNow</w:t>
      </w:r>
      <w:r w:rsidRPr="005474DB">
        <w:rPr>
          <w:rFonts w:ascii="Times New Roman" w:hAnsi="Times New Roman"/>
          <w:sz w:val="22"/>
          <w:szCs w:val="22"/>
        </w:rPr>
        <w:t xml:space="preserve">!, </w:t>
      </w:r>
      <w:r w:rsidR="000B754A" w:rsidRPr="005474DB">
        <w:rPr>
          <w:rFonts w:ascii="Times New Roman" w:hAnsi="Times New Roman"/>
          <w:sz w:val="22"/>
          <w:szCs w:val="22"/>
        </w:rPr>
        <w:t>Mar. 8, 2013</w:t>
      </w:r>
      <w:r w:rsidRPr="005474DB">
        <w:rPr>
          <w:rFonts w:ascii="Times New Roman" w:hAnsi="Times New Roman"/>
          <w:sz w:val="22"/>
          <w:szCs w:val="22"/>
        </w:rPr>
        <w:t xml:space="preserve"> (</w:t>
      </w:r>
      <w:hyperlink r:id="rId23" w:history="1">
        <w:r w:rsidR="000B754A" w:rsidRPr="005474DB">
          <w:rPr>
            <w:rStyle w:val="Hyperlink"/>
            <w:rFonts w:ascii="Times New Roman" w:hAnsi="Times New Roman"/>
            <w:color w:val="3366FF"/>
            <w:sz w:val="22"/>
            <w:szCs w:val="22"/>
          </w:rPr>
          <w:t>10</w:t>
        </w:r>
        <w:r w:rsidRPr="005474DB">
          <w:rPr>
            <w:rStyle w:val="Hyperlink"/>
            <w:rFonts w:ascii="Times New Roman" w:hAnsi="Times New Roman"/>
            <w:color w:val="3366FF"/>
            <w:sz w:val="22"/>
            <w:szCs w:val="22"/>
          </w:rPr>
          <w:t xml:space="preserve"> min video</w:t>
        </w:r>
      </w:hyperlink>
      <w:r w:rsidRPr="005474DB">
        <w:rPr>
          <w:rFonts w:ascii="Times New Roman" w:hAnsi="Times New Roman"/>
          <w:sz w:val="22"/>
          <w:szCs w:val="22"/>
        </w:rPr>
        <w:t>)</w:t>
      </w:r>
    </w:p>
    <w:p w14:paraId="295AEFDF" w14:textId="2B2FFA90" w:rsidR="009132FC" w:rsidRPr="005474DB" w:rsidRDefault="009132FC" w:rsidP="009132FC">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Growing Backlash Against NSA Spying Shows Why U.S. Wants to Silence Edward Snowden, </w:t>
      </w:r>
      <w:r w:rsidRPr="005474DB">
        <w:rPr>
          <w:rFonts w:ascii="Times New Roman" w:eastAsia="Osaka" w:hAnsi="Times New Roman"/>
          <w:i/>
          <w:sz w:val="22"/>
          <w:szCs w:val="22"/>
          <w:u w:val="single"/>
        </w:rPr>
        <w:t>Democracy Now</w:t>
      </w:r>
      <w:r w:rsidRPr="005474DB">
        <w:rPr>
          <w:rFonts w:ascii="Times New Roman" w:eastAsia="Osaka" w:hAnsi="Times New Roman"/>
          <w:sz w:val="22"/>
          <w:szCs w:val="22"/>
        </w:rPr>
        <w:t>! July 18, 2013 (</w:t>
      </w:r>
      <w:hyperlink r:id="rId24" w:history="1">
        <w:r w:rsidR="0048405A" w:rsidRPr="005474DB">
          <w:rPr>
            <w:rStyle w:val="Hyperlink"/>
            <w:rFonts w:ascii="Times New Roman" w:eastAsia="Osaka" w:hAnsi="Times New Roman"/>
            <w:color w:val="3366FF"/>
            <w:sz w:val="22"/>
            <w:szCs w:val="22"/>
          </w:rPr>
          <w:t>25 min segment</w:t>
        </w:r>
      </w:hyperlink>
      <w:r w:rsidR="0048405A" w:rsidRPr="005474DB">
        <w:rPr>
          <w:rFonts w:ascii="Times New Roman" w:eastAsia="Osaka" w:hAnsi="Times New Roman"/>
          <w:sz w:val="22"/>
          <w:szCs w:val="22"/>
        </w:rPr>
        <w:t>)</w:t>
      </w:r>
    </w:p>
    <w:p w14:paraId="20B10A37" w14:textId="1A404AB0" w:rsidR="009132FC" w:rsidRPr="005474DB" w:rsidRDefault="009132FC" w:rsidP="009132FC">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The End of Internet Privacy? Glen Greenwald on Secret Program to Crack Online Encryption, </w:t>
      </w:r>
      <w:r w:rsidRPr="005474DB">
        <w:rPr>
          <w:rFonts w:ascii="Times New Roman" w:eastAsia="Osaka" w:hAnsi="Times New Roman"/>
          <w:i/>
          <w:sz w:val="22"/>
          <w:szCs w:val="22"/>
          <w:u w:val="single"/>
        </w:rPr>
        <w:t>Democracy Now</w:t>
      </w:r>
      <w:r w:rsidRPr="005474DB">
        <w:rPr>
          <w:rFonts w:ascii="Times New Roman" w:eastAsia="Osaka" w:hAnsi="Times New Roman"/>
          <w:sz w:val="22"/>
          <w:szCs w:val="22"/>
        </w:rPr>
        <w:t xml:space="preserve">! September 6, </w:t>
      </w:r>
      <w:r w:rsidR="00D10AF7" w:rsidRPr="005474DB">
        <w:rPr>
          <w:rFonts w:ascii="Times New Roman" w:hAnsi="Times New Roman"/>
          <w:sz w:val="22"/>
          <w:szCs w:val="22"/>
        </w:rPr>
        <w:t>2013 (</w:t>
      </w:r>
      <w:hyperlink r:id="rId25" w:history="1">
        <w:r w:rsidR="00D10AF7" w:rsidRPr="005474DB">
          <w:rPr>
            <w:rStyle w:val="Hyperlink"/>
            <w:rFonts w:ascii="Times New Roman" w:hAnsi="Times New Roman"/>
            <w:color w:val="3366FF"/>
            <w:sz w:val="22"/>
            <w:szCs w:val="22"/>
          </w:rPr>
          <w:t>10 min video</w:t>
        </w:r>
      </w:hyperlink>
      <w:r w:rsidR="00D10AF7" w:rsidRPr="005474DB">
        <w:rPr>
          <w:rFonts w:ascii="Times New Roman" w:hAnsi="Times New Roman"/>
          <w:sz w:val="22"/>
          <w:szCs w:val="22"/>
        </w:rPr>
        <w:t>)</w:t>
      </w:r>
    </w:p>
    <w:p w14:paraId="3650B1E6" w14:textId="77777777" w:rsidR="00A704DF" w:rsidRPr="005474DB" w:rsidRDefault="00A704DF" w:rsidP="007C4FD5">
      <w:pPr>
        <w:spacing w:line="240" w:lineRule="exact"/>
        <w:rPr>
          <w:rFonts w:ascii="Times New Roman" w:hAnsi="Times New Roman" w:cs="Times New Roman"/>
          <w:b/>
          <w:sz w:val="22"/>
          <w:szCs w:val="22"/>
          <w:u w:val="single"/>
        </w:rPr>
      </w:pPr>
    </w:p>
    <w:p w14:paraId="39CC6CCA" w14:textId="77777777" w:rsidR="00BA7A61" w:rsidRPr="005474DB" w:rsidRDefault="00BA7A61" w:rsidP="007C4FD5">
      <w:pPr>
        <w:spacing w:line="240" w:lineRule="exact"/>
        <w:rPr>
          <w:rFonts w:ascii="Times New Roman" w:hAnsi="Times New Roman" w:cs="Times New Roman"/>
          <w:b/>
          <w:sz w:val="22"/>
          <w:szCs w:val="22"/>
          <w:u w:val="single"/>
        </w:rPr>
      </w:pPr>
    </w:p>
    <w:p w14:paraId="72764D35" w14:textId="772356A3" w:rsidR="00815CE3" w:rsidRPr="005474DB" w:rsidRDefault="00815CE3" w:rsidP="007C4FD5">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 xml:space="preserve">(2) </w:t>
      </w:r>
      <w:r w:rsidR="00D8045D" w:rsidRPr="005474DB">
        <w:rPr>
          <w:rFonts w:ascii="Times New Roman" w:hAnsi="Times New Roman" w:cs="Times New Roman"/>
          <w:b/>
          <w:sz w:val="22"/>
          <w:szCs w:val="22"/>
          <w:u w:val="single"/>
        </w:rPr>
        <w:t xml:space="preserve">Social &amp; Legal Construction of Race, </w:t>
      </w:r>
      <w:r w:rsidR="00844CB1" w:rsidRPr="005474DB">
        <w:rPr>
          <w:rFonts w:ascii="Times New Roman" w:hAnsi="Times New Roman" w:cs="Times New Roman"/>
          <w:b/>
          <w:sz w:val="22"/>
          <w:szCs w:val="22"/>
          <w:u w:val="single"/>
        </w:rPr>
        <w:t>Racial Capitalism,</w:t>
      </w:r>
      <w:r w:rsidR="001D7815" w:rsidRPr="005474DB">
        <w:rPr>
          <w:rFonts w:ascii="Times New Roman" w:hAnsi="Times New Roman" w:cs="Times New Roman"/>
          <w:b/>
          <w:sz w:val="22"/>
          <w:szCs w:val="22"/>
          <w:u w:val="single"/>
        </w:rPr>
        <w:t xml:space="preserve"> &amp; Subservience of Nature</w:t>
      </w:r>
    </w:p>
    <w:p w14:paraId="43984866" w14:textId="77777777" w:rsidR="007C4FD5" w:rsidRPr="005474DB" w:rsidRDefault="007C4FD5" w:rsidP="007C4FD5">
      <w:pPr>
        <w:pStyle w:val="BodyTextIndent"/>
        <w:widowControl w:val="0"/>
        <w:tabs>
          <w:tab w:val="left" w:pos="540"/>
        </w:tabs>
        <w:suppressAutoHyphens/>
        <w:spacing w:after="0" w:line="240" w:lineRule="exact"/>
        <w:ind w:left="1080"/>
        <w:rPr>
          <w:rFonts w:ascii="Times New Roman" w:hAnsi="Times New Roman"/>
          <w:sz w:val="22"/>
          <w:szCs w:val="22"/>
        </w:rPr>
      </w:pPr>
    </w:p>
    <w:p w14:paraId="1A63CB7C" w14:textId="20E6E775" w:rsidR="00345B4E" w:rsidRPr="005474DB" w:rsidRDefault="00345B4E" w:rsidP="007C4FD5">
      <w:pPr>
        <w:pStyle w:val="BodyTextIndent"/>
        <w:widowControl w:val="0"/>
        <w:numPr>
          <w:ilvl w:val="1"/>
          <w:numId w:val="3"/>
        </w:numPr>
        <w:tabs>
          <w:tab w:val="left" w:pos="540"/>
        </w:tabs>
        <w:suppressAutoHyphens/>
        <w:spacing w:after="0" w:line="240" w:lineRule="exact"/>
        <w:rPr>
          <w:rFonts w:ascii="Times New Roman" w:hAnsi="Times New Roman"/>
          <w:sz w:val="22"/>
          <w:szCs w:val="22"/>
        </w:rPr>
      </w:pPr>
      <w:r w:rsidRPr="005474DB">
        <w:rPr>
          <w:rFonts w:ascii="Times New Roman" w:hAnsi="Times New Roman"/>
          <w:sz w:val="22"/>
          <w:szCs w:val="22"/>
        </w:rPr>
        <w:t xml:space="preserve">Michael Omi &amp; Howard Winant, </w:t>
      </w:r>
      <w:r w:rsidRPr="005474DB">
        <w:rPr>
          <w:rFonts w:ascii="Times New Roman" w:hAnsi="Times New Roman"/>
          <w:i/>
          <w:sz w:val="22"/>
          <w:szCs w:val="22"/>
          <w:u w:val="single"/>
        </w:rPr>
        <w:t>Racial Formation in the United States: From the 1960s to the 1990s (Critical Social Though</w:t>
      </w:r>
      <w:r w:rsidRPr="005474DB">
        <w:rPr>
          <w:rFonts w:ascii="Times New Roman" w:hAnsi="Times New Roman"/>
          <w:sz w:val="22"/>
          <w:szCs w:val="22"/>
        </w:rPr>
        <w:t>)</w:t>
      </w:r>
      <w:r w:rsidR="002553F8" w:rsidRPr="005474DB">
        <w:rPr>
          <w:rFonts w:ascii="Times New Roman" w:hAnsi="Times New Roman"/>
          <w:sz w:val="22"/>
          <w:szCs w:val="22"/>
        </w:rPr>
        <w:t xml:space="preserve"> (1994) (select chapters)</w:t>
      </w:r>
    </w:p>
    <w:p w14:paraId="65E02D6C" w14:textId="77777777" w:rsidR="002C1A39" w:rsidRPr="007A1796" w:rsidRDefault="002C1A39" w:rsidP="002C1A39">
      <w:pPr>
        <w:pStyle w:val="ListParagraph"/>
        <w:numPr>
          <w:ilvl w:val="1"/>
          <w:numId w:val="3"/>
        </w:numPr>
        <w:suppressAutoHyphens/>
        <w:snapToGrid w:val="0"/>
        <w:spacing w:after="280" w:afterAutospacing="1"/>
        <w:rPr>
          <w:sz w:val="22"/>
          <w:szCs w:val="22"/>
        </w:rPr>
      </w:pPr>
      <w:r w:rsidRPr="005474DB">
        <w:rPr>
          <w:sz w:val="22"/>
          <w:szCs w:val="22"/>
        </w:rPr>
        <w:t xml:space="preserve">Hiroshi Fukurai, “Defining and Measuring Race and Racial Identity, in </w:t>
      </w:r>
      <w:r w:rsidRPr="005474DB">
        <w:rPr>
          <w:i/>
          <w:sz w:val="22"/>
          <w:szCs w:val="22"/>
          <w:u w:val="single"/>
        </w:rPr>
        <w:t>Race in the Jury Box</w:t>
      </w:r>
      <w:r w:rsidRPr="005474DB">
        <w:rPr>
          <w:sz w:val="22"/>
          <w:szCs w:val="22"/>
        </w:rPr>
        <w:t xml:space="preserve"> (2003)</w:t>
      </w:r>
    </w:p>
    <w:p w14:paraId="5B71C5EC" w14:textId="0817EF47" w:rsidR="00561428" w:rsidRPr="005474DB" w:rsidRDefault="00561428" w:rsidP="007C4FD5">
      <w:pPr>
        <w:widowControl w:val="0"/>
        <w:numPr>
          <w:ilvl w:val="1"/>
          <w:numId w:val="3"/>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Ward Churchill, </w:t>
      </w:r>
      <w:r w:rsidR="000F1C83" w:rsidRPr="005474DB">
        <w:rPr>
          <w:rFonts w:ascii="Times New Roman" w:hAnsi="Times New Roman" w:hint="eastAsia"/>
          <w:sz w:val="22"/>
          <w:szCs w:val="22"/>
          <w:lang w:eastAsia="ja-JP"/>
        </w:rPr>
        <w:t>“</w:t>
      </w:r>
      <w:r w:rsidR="000F1C83" w:rsidRPr="005474DB">
        <w:rPr>
          <w:rFonts w:ascii="Times New Roman" w:hAnsi="Times New Roman"/>
          <w:sz w:val="22"/>
          <w:szCs w:val="22"/>
          <w:lang w:eastAsia="ja-JP"/>
        </w:rPr>
        <w:t xml:space="preserve">Indians ‘R’ Us,” in </w:t>
      </w:r>
      <w:r w:rsidRPr="005474DB">
        <w:rPr>
          <w:rFonts w:ascii="Times New Roman" w:hAnsi="Times New Roman"/>
          <w:i/>
          <w:sz w:val="22"/>
          <w:szCs w:val="22"/>
          <w:u w:val="single"/>
          <w:lang w:eastAsia="ja-JP"/>
        </w:rPr>
        <w:t>Acts of Rebellion</w:t>
      </w:r>
      <w:r w:rsidRPr="005474DB">
        <w:rPr>
          <w:rFonts w:ascii="Times New Roman" w:hAnsi="Times New Roman"/>
          <w:sz w:val="22"/>
          <w:szCs w:val="22"/>
          <w:lang w:eastAsia="ja-JP"/>
        </w:rPr>
        <w:t xml:space="preserve"> (2003), </w:t>
      </w:r>
      <w:r w:rsidR="000F1C83" w:rsidRPr="005474DB">
        <w:rPr>
          <w:rFonts w:ascii="Times New Roman" w:hAnsi="Times New Roman"/>
          <w:sz w:val="22"/>
          <w:szCs w:val="22"/>
          <w:lang w:eastAsia="ja-JP"/>
        </w:rPr>
        <w:t xml:space="preserve">pp. </w:t>
      </w:r>
      <w:r w:rsidRPr="005474DB">
        <w:rPr>
          <w:rFonts w:ascii="Times New Roman" w:hAnsi="Times New Roman"/>
          <w:sz w:val="22"/>
          <w:szCs w:val="22"/>
          <w:lang w:eastAsia="ja-JP"/>
        </w:rPr>
        <w:t>223-244.</w:t>
      </w:r>
    </w:p>
    <w:p w14:paraId="5678F347" w14:textId="061F6286" w:rsidR="00844CB1" w:rsidRPr="005474DB" w:rsidRDefault="00844CB1" w:rsidP="00666119">
      <w:pPr>
        <w:pStyle w:val="ListParagraph"/>
        <w:numPr>
          <w:ilvl w:val="1"/>
          <w:numId w:val="3"/>
        </w:numPr>
        <w:suppressAutoHyphens/>
        <w:snapToGrid w:val="0"/>
        <w:spacing w:after="280" w:afterAutospacing="1"/>
        <w:rPr>
          <w:sz w:val="22"/>
          <w:szCs w:val="22"/>
        </w:rPr>
      </w:pPr>
      <w:r w:rsidRPr="005474DB">
        <w:rPr>
          <w:rFonts w:ascii="Times New Roman" w:hAnsi="Times New Roman" w:cs="Times New Roman"/>
          <w:bCs/>
          <w:sz w:val="22"/>
          <w:szCs w:val="22"/>
        </w:rPr>
        <w:t xml:space="preserve">Ian Haney Lopez, </w:t>
      </w:r>
      <w:r w:rsidRPr="005474DB">
        <w:rPr>
          <w:rFonts w:ascii="Times New Roman" w:hAnsi="Times New Roman" w:cs="Times New Roman"/>
          <w:bCs/>
          <w:i/>
          <w:sz w:val="22"/>
          <w:szCs w:val="22"/>
          <w:u w:val="single"/>
        </w:rPr>
        <w:t>White by Law: The Legal Construction</w:t>
      </w:r>
      <w:r w:rsidRPr="005474DB">
        <w:rPr>
          <w:rFonts w:ascii="Times New Roman" w:hAnsi="Times New Roman" w:cs="Times New Roman"/>
          <w:bCs/>
          <w:sz w:val="22"/>
          <w:szCs w:val="22"/>
        </w:rPr>
        <w:t xml:space="preserve"> of Race (2006) (selected chapters)</w:t>
      </w:r>
    </w:p>
    <w:p w14:paraId="26FB7BAC" w14:textId="044C0905" w:rsidR="006D019A" w:rsidRPr="006D019A" w:rsidRDefault="00AF780E" w:rsidP="006D019A">
      <w:pPr>
        <w:widowControl w:val="0"/>
        <w:numPr>
          <w:ilvl w:val="1"/>
          <w:numId w:val="3"/>
        </w:numPr>
        <w:tabs>
          <w:tab w:val="left" w:pos="540"/>
        </w:tabs>
        <w:suppressAutoHyphens/>
        <w:spacing w:line="240" w:lineRule="exact"/>
        <w:rPr>
          <w:rFonts w:ascii="Times New Roman" w:eastAsia="Osaka" w:hAnsi="Times New Roman"/>
          <w:sz w:val="22"/>
          <w:szCs w:val="22"/>
          <w:highlight w:val="yellow"/>
        </w:rPr>
      </w:pPr>
      <w:hyperlink r:id="rId26" w:history="1">
        <w:r w:rsidR="005949A8" w:rsidRPr="005949A8">
          <w:rPr>
            <w:rStyle w:val="Hyperlink"/>
            <w:color w:val="auto"/>
            <w:sz w:val="22"/>
            <w:szCs w:val="22"/>
            <w:highlight w:val="yellow"/>
          </w:rPr>
          <w:t>Russell Means, "For America to Live, Europe Must Die</w:t>
        </w:r>
      </w:hyperlink>
      <w:r w:rsidR="005949A8" w:rsidRPr="005949A8">
        <w:rPr>
          <w:sz w:val="22"/>
          <w:szCs w:val="22"/>
          <w:highlight w:val="yellow"/>
        </w:rPr>
        <w:t>." (1980).</w:t>
      </w:r>
    </w:p>
    <w:p w14:paraId="69B2182F" w14:textId="77777777" w:rsidR="005949A8" w:rsidRPr="005949A8" w:rsidRDefault="005949A8" w:rsidP="005949A8">
      <w:pPr>
        <w:widowControl w:val="0"/>
        <w:tabs>
          <w:tab w:val="left" w:pos="540"/>
        </w:tabs>
        <w:suppressAutoHyphens/>
        <w:spacing w:line="240" w:lineRule="exact"/>
        <w:ind w:left="1080"/>
        <w:rPr>
          <w:rFonts w:ascii="Times New Roman" w:eastAsia="Osaka" w:hAnsi="Times New Roman"/>
          <w:sz w:val="22"/>
          <w:szCs w:val="22"/>
        </w:rPr>
      </w:pPr>
    </w:p>
    <w:p w14:paraId="00D3FC26" w14:textId="55300835" w:rsidR="00972BFC" w:rsidRPr="005474DB" w:rsidRDefault="00972BFC" w:rsidP="007C4FD5">
      <w:pPr>
        <w:suppressAutoHyphens/>
        <w:snapToGrid w:val="0"/>
        <w:spacing w:after="280" w:afterAutospacing="1"/>
        <w:rPr>
          <w:sz w:val="22"/>
          <w:szCs w:val="22"/>
        </w:rPr>
      </w:pPr>
      <w:r w:rsidRPr="005474DB">
        <w:rPr>
          <w:sz w:val="22"/>
          <w:szCs w:val="22"/>
        </w:rPr>
        <w:t>Supplement Reading</w:t>
      </w:r>
    </w:p>
    <w:p w14:paraId="015AE663" w14:textId="77777777" w:rsidR="00435EA0" w:rsidRPr="005949A8" w:rsidRDefault="00435EA0" w:rsidP="00435EA0">
      <w:pPr>
        <w:pStyle w:val="ListParagraph"/>
        <w:numPr>
          <w:ilvl w:val="1"/>
          <w:numId w:val="3"/>
        </w:numPr>
        <w:suppressAutoHyphens/>
        <w:snapToGrid w:val="0"/>
        <w:spacing w:after="280" w:afterAutospacing="1"/>
        <w:rPr>
          <w:sz w:val="22"/>
          <w:szCs w:val="22"/>
          <w:highlight w:val="green"/>
        </w:rPr>
      </w:pPr>
      <w:r w:rsidRPr="00F66979">
        <w:rPr>
          <w:rFonts w:ascii="Times New Roman" w:eastAsia="Osaka" w:hAnsi="Times New Roman"/>
          <w:sz w:val="22"/>
          <w:szCs w:val="22"/>
          <w:highlight w:val="green"/>
        </w:rPr>
        <w:t xml:space="preserve">Nancy Leong, Racial Capitalism, 126 </w:t>
      </w:r>
      <w:r w:rsidRPr="00F66979">
        <w:rPr>
          <w:rFonts w:ascii="Times New Roman" w:eastAsia="Osaka" w:hAnsi="Times New Roman"/>
          <w:i/>
          <w:sz w:val="22"/>
          <w:szCs w:val="22"/>
          <w:highlight w:val="green"/>
          <w:u w:val="single"/>
        </w:rPr>
        <w:t>Harv. L. Rev</w:t>
      </w:r>
      <w:r w:rsidRPr="00F66979">
        <w:rPr>
          <w:rFonts w:ascii="Times New Roman" w:eastAsia="Osaka" w:hAnsi="Times New Roman"/>
          <w:sz w:val="22"/>
          <w:szCs w:val="22"/>
          <w:highlight w:val="green"/>
        </w:rPr>
        <w:t>. 2151 (2013)</w:t>
      </w:r>
    </w:p>
    <w:p w14:paraId="234A0FDC" w14:textId="77777777" w:rsidR="00844CB1" w:rsidRPr="005474DB" w:rsidRDefault="00844CB1" w:rsidP="00844CB1">
      <w:pPr>
        <w:pStyle w:val="ListParagraph"/>
        <w:numPr>
          <w:ilvl w:val="1"/>
          <w:numId w:val="3"/>
        </w:numPr>
        <w:suppressAutoHyphens/>
        <w:snapToGrid w:val="0"/>
        <w:spacing w:after="280" w:afterAutospacing="1"/>
        <w:rPr>
          <w:sz w:val="22"/>
          <w:szCs w:val="22"/>
        </w:rPr>
      </w:pPr>
      <w:bookmarkStart w:id="0" w:name="_GoBack"/>
      <w:bookmarkEnd w:id="0"/>
      <w:r w:rsidRPr="005474DB">
        <w:rPr>
          <w:rFonts w:ascii="Times New Roman" w:eastAsia="Osaka" w:hAnsi="Times New Roman"/>
          <w:sz w:val="22"/>
          <w:szCs w:val="22"/>
        </w:rPr>
        <w:t xml:space="preserve">Richard Griggs, </w:t>
      </w:r>
      <w:r w:rsidRPr="005474DB">
        <w:rPr>
          <w:rFonts w:ascii="Times New Roman" w:eastAsia="Osaka" w:hAnsi="Times New Roman"/>
          <w:i/>
          <w:sz w:val="22"/>
          <w:szCs w:val="22"/>
        </w:rPr>
        <w:t>The Meaning of “Nation” and “State” in the Fourth World</w:t>
      </w:r>
      <w:r w:rsidRPr="005474DB">
        <w:rPr>
          <w:rFonts w:ascii="Times New Roman" w:eastAsia="Osaka" w:hAnsi="Times New Roman"/>
          <w:sz w:val="22"/>
          <w:szCs w:val="22"/>
        </w:rPr>
        <w:t xml:space="preserve">, in </w:t>
      </w:r>
      <w:r w:rsidRPr="005474DB">
        <w:rPr>
          <w:rFonts w:ascii="Times New Roman" w:eastAsia="Osaka" w:hAnsi="Times New Roman"/>
          <w:smallCaps/>
          <w:kern w:val="24"/>
          <w:sz w:val="22"/>
          <w:szCs w:val="22"/>
        </w:rPr>
        <w:t>C. CWIS Occasional Paper #18</w:t>
      </w:r>
      <w:r w:rsidRPr="005474DB">
        <w:rPr>
          <w:rFonts w:ascii="Times New Roman" w:eastAsia="Osaka" w:hAnsi="Times New Roman"/>
          <w:sz w:val="22"/>
          <w:szCs w:val="22"/>
        </w:rPr>
        <w:t xml:space="preserve"> (1992)</w:t>
      </w:r>
    </w:p>
    <w:p w14:paraId="04A921AA" w14:textId="77777777" w:rsidR="008B445F" w:rsidRPr="005474DB" w:rsidRDefault="008B445F" w:rsidP="008B445F">
      <w:pPr>
        <w:widowControl w:val="0"/>
        <w:numPr>
          <w:ilvl w:val="1"/>
          <w:numId w:val="3"/>
        </w:numPr>
        <w:tabs>
          <w:tab w:val="left" w:pos="540"/>
        </w:tabs>
        <w:suppressAutoHyphens/>
        <w:spacing w:line="240" w:lineRule="exact"/>
        <w:rPr>
          <w:rFonts w:ascii="Times New Roman" w:eastAsia="Osaka" w:hAnsi="Times New Roman"/>
          <w:color w:val="3366FF"/>
          <w:sz w:val="22"/>
          <w:szCs w:val="22"/>
        </w:rPr>
      </w:pPr>
      <w:r w:rsidRPr="005474DB">
        <w:rPr>
          <w:sz w:val="22"/>
          <w:szCs w:val="22"/>
        </w:rPr>
        <w:lastRenderedPageBreak/>
        <w:t>Kwesi Kwan Prah, “</w:t>
      </w:r>
      <w:hyperlink r:id="rId27" w:history="1">
        <w:r w:rsidRPr="005474DB">
          <w:rPr>
            <w:rStyle w:val="Hyperlink"/>
            <w:sz w:val="22"/>
            <w:szCs w:val="22"/>
          </w:rPr>
          <w:t>The burden of English in Africa: From Colonialism to Neo-colonialism</w:t>
        </w:r>
      </w:hyperlink>
      <w:r w:rsidRPr="005474DB">
        <w:rPr>
          <w:sz w:val="22"/>
          <w:szCs w:val="22"/>
        </w:rPr>
        <w:t xml:space="preserve">” </w:t>
      </w:r>
      <w:r w:rsidRPr="005474DB">
        <w:rPr>
          <w:color w:val="3366FF"/>
          <w:sz w:val="22"/>
          <w:szCs w:val="22"/>
        </w:rPr>
        <w:t>(2009).</w:t>
      </w:r>
    </w:p>
    <w:p w14:paraId="31C66016" w14:textId="77777777" w:rsidR="001F2E55" w:rsidRPr="005474DB" w:rsidRDefault="001F2E55" w:rsidP="001F2E55">
      <w:pPr>
        <w:pStyle w:val="ListParagraph"/>
        <w:numPr>
          <w:ilvl w:val="1"/>
          <w:numId w:val="3"/>
        </w:numPr>
        <w:suppressAutoHyphens/>
        <w:snapToGrid w:val="0"/>
        <w:spacing w:after="280" w:afterAutospacing="1"/>
        <w:rPr>
          <w:sz w:val="22"/>
          <w:szCs w:val="22"/>
        </w:rPr>
      </w:pPr>
      <w:r w:rsidRPr="005474DB">
        <w:rPr>
          <w:rFonts w:ascii="Times New Roman" w:eastAsia="Osaka" w:hAnsi="Times New Roman"/>
          <w:sz w:val="22"/>
          <w:szCs w:val="22"/>
        </w:rPr>
        <w:t xml:space="preserve">Anthony J. Hall, Preface, in </w:t>
      </w:r>
      <w:r w:rsidRPr="005474DB">
        <w:rPr>
          <w:rFonts w:ascii="Times New Roman" w:eastAsia="Osaka" w:hAnsi="Times New Roman"/>
          <w:i/>
          <w:sz w:val="22"/>
          <w:szCs w:val="22"/>
          <w:u w:val="single"/>
        </w:rPr>
        <w:t>The American Empire and the Fourth World</w:t>
      </w:r>
      <w:r w:rsidRPr="005474DB">
        <w:rPr>
          <w:rFonts w:ascii="Times New Roman" w:eastAsia="Osaka" w:hAnsi="Times New Roman"/>
          <w:sz w:val="22"/>
          <w:szCs w:val="22"/>
        </w:rPr>
        <w:t xml:space="preserve"> (2003)</w:t>
      </w:r>
    </w:p>
    <w:p w14:paraId="54B7969C" w14:textId="69898223" w:rsidR="00972BFC" w:rsidRPr="005474DB" w:rsidRDefault="00972BFC" w:rsidP="007C4FD5">
      <w:pPr>
        <w:pStyle w:val="ListParagraph"/>
        <w:numPr>
          <w:ilvl w:val="1"/>
          <w:numId w:val="3"/>
        </w:numPr>
        <w:suppressAutoHyphens/>
        <w:snapToGrid w:val="0"/>
        <w:spacing w:after="280" w:afterAutospacing="1"/>
        <w:rPr>
          <w:sz w:val="22"/>
          <w:szCs w:val="22"/>
        </w:rPr>
      </w:pPr>
      <w:r w:rsidRPr="005474DB">
        <w:rPr>
          <w:sz w:val="22"/>
          <w:szCs w:val="22"/>
        </w:rPr>
        <w:t xml:space="preserve">Rodolfo Acuña “Not just pyramids, explorers, and heroes,” in </w:t>
      </w:r>
      <w:r w:rsidRPr="005474DB">
        <w:rPr>
          <w:i/>
          <w:sz w:val="22"/>
          <w:szCs w:val="22"/>
        </w:rPr>
        <w:t>Occupied America: A History of Chicanos</w:t>
      </w:r>
      <w:r w:rsidRPr="005474DB">
        <w:rPr>
          <w:sz w:val="22"/>
          <w:szCs w:val="22"/>
        </w:rPr>
        <w:t>, 1-40 (1999)</w:t>
      </w:r>
    </w:p>
    <w:p w14:paraId="22178844" w14:textId="77777777" w:rsidR="00561428" w:rsidRPr="005474DB" w:rsidRDefault="00561428" w:rsidP="007C4FD5">
      <w:pPr>
        <w:pStyle w:val="ListParagraph"/>
        <w:numPr>
          <w:ilvl w:val="1"/>
          <w:numId w:val="3"/>
        </w:numPr>
        <w:suppressAutoHyphens/>
        <w:snapToGrid w:val="0"/>
        <w:spacing w:after="280" w:afterAutospacing="1"/>
        <w:rPr>
          <w:sz w:val="22"/>
          <w:szCs w:val="22"/>
        </w:rPr>
      </w:pPr>
      <w:r w:rsidRPr="005474DB">
        <w:rPr>
          <w:rFonts w:ascii="Times New Roman" w:eastAsia="Osaka" w:hAnsi="Times New Roman"/>
          <w:sz w:val="22"/>
          <w:szCs w:val="22"/>
        </w:rPr>
        <w:t xml:space="preserve">George Manuel, </w:t>
      </w:r>
      <w:r w:rsidRPr="005474DB">
        <w:rPr>
          <w:rFonts w:ascii="Times New Roman" w:eastAsia="Osaka" w:hAnsi="Times New Roman"/>
          <w:i/>
          <w:sz w:val="22"/>
          <w:szCs w:val="22"/>
        </w:rPr>
        <w:t>The Fourth World, and the Making of a New Middle Ground</w:t>
      </w:r>
      <w:r w:rsidRPr="005474DB">
        <w:rPr>
          <w:rFonts w:ascii="Times New Roman" w:eastAsia="Osaka" w:hAnsi="Times New Roman"/>
          <w:sz w:val="22"/>
          <w:szCs w:val="22"/>
        </w:rPr>
        <w:t xml:space="preserve">, in </w:t>
      </w:r>
      <w:r w:rsidRPr="005474DB">
        <w:rPr>
          <w:rFonts w:ascii="Times New Roman" w:eastAsia="Osaka" w:hAnsi="Times New Roman"/>
          <w:smallCaps/>
          <w:kern w:val="24"/>
          <w:sz w:val="22"/>
          <w:szCs w:val="22"/>
        </w:rPr>
        <w:t>the American Empire and the Fourth World</w:t>
      </w:r>
      <w:r w:rsidRPr="005474DB">
        <w:rPr>
          <w:rFonts w:ascii="Times New Roman" w:eastAsia="Osaka" w:hAnsi="Times New Roman"/>
          <w:sz w:val="22"/>
          <w:szCs w:val="22"/>
        </w:rPr>
        <w:t>, ed., by Anthony J. Hall (2003)</w:t>
      </w:r>
    </w:p>
    <w:p w14:paraId="3D255EAA" w14:textId="77777777" w:rsidR="001E1E76" w:rsidRPr="005474DB" w:rsidRDefault="001E1E76" w:rsidP="007C4FD5">
      <w:pPr>
        <w:spacing w:line="240" w:lineRule="exact"/>
        <w:rPr>
          <w:rFonts w:ascii="Times New Roman" w:hAnsi="Times New Roman" w:cs="Times New Roman"/>
          <w:sz w:val="22"/>
          <w:szCs w:val="22"/>
        </w:rPr>
      </w:pPr>
    </w:p>
    <w:p w14:paraId="5DAD642A" w14:textId="321C5FF3" w:rsidR="001E1E76" w:rsidRPr="005474DB" w:rsidRDefault="00FC28D5" w:rsidP="007C4FD5">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w:t>
      </w:r>
      <w:r w:rsidR="00815CE3" w:rsidRPr="005474DB">
        <w:rPr>
          <w:rFonts w:ascii="Times New Roman" w:hAnsi="Times New Roman" w:cs="Times New Roman"/>
          <w:b/>
          <w:sz w:val="22"/>
          <w:szCs w:val="22"/>
          <w:u w:val="single"/>
        </w:rPr>
        <w:t>3</w:t>
      </w:r>
      <w:r w:rsidRPr="005474DB">
        <w:rPr>
          <w:rFonts w:ascii="Times New Roman" w:hAnsi="Times New Roman" w:cs="Times New Roman"/>
          <w:b/>
          <w:sz w:val="22"/>
          <w:szCs w:val="22"/>
          <w:u w:val="single"/>
        </w:rPr>
        <w:t xml:space="preserve">) </w:t>
      </w:r>
      <w:r w:rsidR="000714BA" w:rsidRPr="005474DB">
        <w:rPr>
          <w:rFonts w:ascii="Times New Roman" w:hAnsi="Times New Roman" w:cs="Times New Roman"/>
          <w:b/>
          <w:sz w:val="22"/>
          <w:szCs w:val="22"/>
          <w:u w:val="single"/>
        </w:rPr>
        <w:t>Identity with Property</w:t>
      </w:r>
      <w:r w:rsidR="00B53CA7" w:rsidRPr="005474DB">
        <w:rPr>
          <w:rFonts w:ascii="Times New Roman" w:hAnsi="Times New Roman" w:cs="Times New Roman"/>
          <w:b/>
          <w:sz w:val="22"/>
          <w:szCs w:val="22"/>
          <w:u w:val="single"/>
        </w:rPr>
        <w:t xml:space="preserve"> </w:t>
      </w:r>
      <w:r w:rsidR="002C48B8" w:rsidRPr="005474DB">
        <w:rPr>
          <w:rFonts w:ascii="Times New Roman" w:hAnsi="Times New Roman" w:cs="Times New Roman"/>
          <w:b/>
          <w:sz w:val="22"/>
          <w:szCs w:val="22"/>
          <w:u w:val="single"/>
        </w:rPr>
        <w:t>–</w:t>
      </w:r>
      <w:r w:rsidR="00C54274" w:rsidRPr="005474DB">
        <w:rPr>
          <w:rFonts w:ascii="Times New Roman" w:hAnsi="Times New Roman" w:cs="Times New Roman"/>
          <w:b/>
          <w:sz w:val="22"/>
          <w:szCs w:val="22"/>
          <w:u w:val="single"/>
        </w:rPr>
        <w:t xml:space="preserve"> </w:t>
      </w:r>
      <w:r w:rsidR="002C48B8" w:rsidRPr="005474DB">
        <w:rPr>
          <w:rFonts w:ascii="Times New Roman" w:hAnsi="Times New Roman" w:cs="Times New Roman"/>
          <w:b/>
          <w:sz w:val="22"/>
          <w:szCs w:val="22"/>
          <w:u w:val="single"/>
        </w:rPr>
        <w:t xml:space="preserve">Private Property &amp; </w:t>
      </w:r>
      <w:r w:rsidR="00C54274" w:rsidRPr="005474DB">
        <w:rPr>
          <w:rFonts w:ascii="Times New Roman" w:hAnsi="Times New Roman" w:cs="Times New Roman"/>
          <w:b/>
          <w:sz w:val="22"/>
          <w:szCs w:val="22"/>
          <w:u w:val="single"/>
        </w:rPr>
        <w:t>Propertied Rights</w:t>
      </w:r>
      <w:r w:rsidR="00B53CA7" w:rsidRPr="005474DB">
        <w:rPr>
          <w:rFonts w:ascii="Times New Roman" w:hAnsi="Times New Roman" w:cs="Times New Roman"/>
          <w:b/>
          <w:sz w:val="22"/>
          <w:szCs w:val="22"/>
          <w:u w:val="single"/>
        </w:rPr>
        <w:t xml:space="preserve"> </w:t>
      </w:r>
      <w:r w:rsidR="00223CC3" w:rsidRPr="005474DB">
        <w:rPr>
          <w:rFonts w:ascii="Times New Roman" w:hAnsi="Times New Roman" w:cs="Times New Roman"/>
          <w:b/>
          <w:sz w:val="22"/>
          <w:szCs w:val="22"/>
          <w:u w:val="single"/>
        </w:rPr>
        <w:t>of</w:t>
      </w:r>
      <w:r w:rsidR="00B53CA7" w:rsidRPr="005474DB">
        <w:rPr>
          <w:rFonts w:ascii="Times New Roman" w:hAnsi="Times New Roman" w:cs="Times New Roman"/>
          <w:b/>
          <w:sz w:val="22"/>
          <w:szCs w:val="22"/>
          <w:u w:val="single"/>
        </w:rPr>
        <w:t xml:space="preserve"> </w:t>
      </w:r>
      <w:r w:rsidR="00223CC3" w:rsidRPr="005474DB">
        <w:rPr>
          <w:rFonts w:ascii="Times New Roman" w:hAnsi="Times New Roman" w:cs="Times New Roman"/>
          <w:b/>
          <w:sz w:val="22"/>
          <w:szCs w:val="22"/>
          <w:u w:val="single"/>
        </w:rPr>
        <w:t>Human Bodies</w:t>
      </w:r>
      <w:r w:rsidR="00804E76" w:rsidRPr="005474DB">
        <w:rPr>
          <w:rFonts w:ascii="Times New Roman" w:hAnsi="Times New Roman" w:cs="Times New Roman"/>
          <w:b/>
          <w:sz w:val="22"/>
          <w:szCs w:val="22"/>
          <w:u w:val="single"/>
        </w:rPr>
        <w:t xml:space="preserve"> &amp; Natural Environment</w:t>
      </w:r>
    </w:p>
    <w:p w14:paraId="2E7C7C7C" w14:textId="77777777" w:rsidR="009B4767" w:rsidRPr="005474DB" w:rsidRDefault="009B4767" w:rsidP="009B4767">
      <w:pPr>
        <w:pStyle w:val="ListParagraph"/>
        <w:suppressAutoHyphens/>
        <w:snapToGrid w:val="0"/>
        <w:spacing w:after="280" w:afterAutospacing="1"/>
        <w:ind w:left="1080"/>
        <w:rPr>
          <w:sz w:val="22"/>
          <w:szCs w:val="22"/>
        </w:rPr>
      </w:pPr>
    </w:p>
    <w:p w14:paraId="7F6FE04F" w14:textId="77777777" w:rsidR="00105D73" w:rsidRDefault="003938A3" w:rsidP="00FB76DE">
      <w:pPr>
        <w:pStyle w:val="ListParagraph"/>
        <w:numPr>
          <w:ilvl w:val="1"/>
          <w:numId w:val="4"/>
        </w:numPr>
        <w:suppressAutoHyphens/>
        <w:snapToGrid w:val="0"/>
        <w:spacing w:after="280" w:afterAutospacing="1"/>
        <w:rPr>
          <w:sz w:val="22"/>
          <w:szCs w:val="22"/>
        </w:rPr>
      </w:pPr>
      <w:r w:rsidRPr="005474DB">
        <w:rPr>
          <w:sz w:val="22"/>
          <w:szCs w:val="22"/>
        </w:rPr>
        <w:t xml:space="preserve">Anthony Hall, “Introduction: Memory and History in the Contest Between Empire and Liberty,” in </w:t>
      </w:r>
      <w:r w:rsidRPr="005474DB">
        <w:rPr>
          <w:i/>
          <w:sz w:val="22"/>
          <w:szCs w:val="22"/>
          <w:u w:val="single"/>
        </w:rPr>
        <w:t>Earth Into Property: Colonization, Decolonization, and Capitalism</w:t>
      </w:r>
      <w:r w:rsidR="00E616A5" w:rsidRPr="005474DB">
        <w:rPr>
          <w:sz w:val="22"/>
          <w:szCs w:val="22"/>
        </w:rPr>
        <w:t xml:space="preserve"> (2010), pp. </w:t>
      </w:r>
      <w:r w:rsidR="00C705D5" w:rsidRPr="005474DB">
        <w:rPr>
          <w:sz w:val="22"/>
          <w:szCs w:val="22"/>
        </w:rPr>
        <w:t>4</w:t>
      </w:r>
      <w:r w:rsidR="00E616A5" w:rsidRPr="005474DB">
        <w:rPr>
          <w:sz w:val="22"/>
          <w:szCs w:val="22"/>
        </w:rPr>
        <w:t>-3</w:t>
      </w:r>
      <w:r w:rsidRPr="005474DB">
        <w:rPr>
          <w:sz w:val="22"/>
          <w:szCs w:val="22"/>
        </w:rPr>
        <w:t>4.</w:t>
      </w:r>
    </w:p>
    <w:p w14:paraId="105016A9" w14:textId="01FD4046" w:rsidR="00FB76DE" w:rsidRPr="00105D73" w:rsidRDefault="008515C7" w:rsidP="00FB76DE">
      <w:pPr>
        <w:pStyle w:val="ListParagraph"/>
        <w:numPr>
          <w:ilvl w:val="1"/>
          <w:numId w:val="4"/>
        </w:numPr>
        <w:suppressAutoHyphens/>
        <w:snapToGrid w:val="0"/>
        <w:spacing w:after="280" w:afterAutospacing="1"/>
        <w:rPr>
          <w:sz w:val="22"/>
          <w:szCs w:val="22"/>
        </w:rPr>
      </w:pPr>
      <w:r w:rsidRPr="00105D73">
        <w:rPr>
          <w:sz w:val="22"/>
          <w:szCs w:val="22"/>
        </w:rPr>
        <w:t>Ward Churchill, “</w:t>
      </w:r>
      <w:hyperlink r:id="rId28" w:history="1">
        <w:r w:rsidRPr="00105D73">
          <w:rPr>
            <w:rStyle w:val="Hyperlink"/>
            <w:sz w:val="22"/>
            <w:szCs w:val="22"/>
          </w:rPr>
          <w:t>The Law Stood Squarely on Its Head: U.S. Legal Doctrine, Indigenous Self-Determination and the Question of World Order</w:t>
        </w:r>
      </w:hyperlink>
      <w:r w:rsidRPr="00105D73">
        <w:rPr>
          <w:sz w:val="22"/>
          <w:szCs w:val="22"/>
        </w:rPr>
        <w:t xml:space="preserve">,” 81 </w:t>
      </w:r>
      <w:r w:rsidRPr="00105D73">
        <w:rPr>
          <w:i/>
          <w:sz w:val="22"/>
          <w:szCs w:val="22"/>
          <w:u w:val="single"/>
        </w:rPr>
        <w:t>Or. L.Rev.</w:t>
      </w:r>
      <w:r w:rsidRPr="00105D73">
        <w:rPr>
          <w:sz w:val="22"/>
          <w:szCs w:val="22"/>
        </w:rPr>
        <w:t xml:space="preserve"> 663 (2002)</w:t>
      </w:r>
      <w:r w:rsidR="00FB76DE" w:rsidRPr="00105D73">
        <w:rPr>
          <w:rFonts w:eastAsia="Times New Roman" w:cs="Times New Roman"/>
        </w:rPr>
        <w:t xml:space="preserve"> </w:t>
      </w:r>
      <w:hyperlink r:id="rId29" w:history="1">
        <w:r w:rsidR="00FB76DE" w:rsidRPr="00105D73">
          <w:rPr>
            <w:rStyle w:val="Hyperlink"/>
            <w:rFonts w:eastAsia="Times New Roman" w:cs="Times New Roman"/>
          </w:rPr>
          <w:t>Syllabus</w:t>
        </w:r>
      </w:hyperlink>
    </w:p>
    <w:p w14:paraId="2CC9DE2E" w14:textId="550CEFF1" w:rsidR="00D52DD3" w:rsidRPr="005474DB" w:rsidRDefault="00436ECD" w:rsidP="00D52DD3">
      <w:pPr>
        <w:pStyle w:val="ListParagraph"/>
        <w:numPr>
          <w:ilvl w:val="1"/>
          <w:numId w:val="4"/>
        </w:numPr>
        <w:suppressAutoHyphens/>
        <w:snapToGrid w:val="0"/>
        <w:spacing w:after="280" w:afterAutospacing="1"/>
        <w:rPr>
          <w:sz w:val="22"/>
          <w:szCs w:val="22"/>
        </w:rPr>
      </w:pPr>
      <w:r w:rsidRPr="005474DB">
        <w:rPr>
          <w:sz w:val="22"/>
          <w:szCs w:val="22"/>
        </w:rPr>
        <w:t xml:space="preserve">Sharon Dolovich, </w:t>
      </w:r>
      <w:hyperlink r:id="rId30" w:history="1">
        <w:r w:rsidRPr="005474DB">
          <w:rPr>
            <w:rStyle w:val="Hyperlink"/>
            <w:sz w:val="22"/>
            <w:szCs w:val="22"/>
          </w:rPr>
          <w:t>State Punishment and Private Prison</w:t>
        </w:r>
      </w:hyperlink>
      <w:r w:rsidRPr="005474DB">
        <w:rPr>
          <w:sz w:val="22"/>
          <w:szCs w:val="22"/>
        </w:rPr>
        <w:t xml:space="preserve">, 55 </w:t>
      </w:r>
      <w:r w:rsidRPr="005474DB">
        <w:rPr>
          <w:i/>
          <w:sz w:val="22"/>
          <w:szCs w:val="22"/>
          <w:u w:val="single"/>
        </w:rPr>
        <w:t>Duke L.J.</w:t>
      </w:r>
      <w:r w:rsidRPr="005474DB">
        <w:rPr>
          <w:sz w:val="22"/>
          <w:szCs w:val="22"/>
        </w:rPr>
        <w:t xml:space="preserve"> 437, 2005</w:t>
      </w:r>
      <w:r w:rsidR="003073A9" w:rsidRPr="005474DB">
        <w:rPr>
          <w:sz w:val="22"/>
          <w:szCs w:val="22"/>
        </w:rPr>
        <w:t>.</w:t>
      </w:r>
      <w:r w:rsidR="00D52DD3" w:rsidRPr="005474DB">
        <w:rPr>
          <w:sz w:val="22"/>
          <w:szCs w:val="22"/>
        </w:rPr>
        <w:t xml:space="preserve"> </w:t>
      </w:r>
    </w:p>
    <w:p w14:paraId="0AEB1AFE" w14:textId="618C5726" w:rsidR="00EB291E" w:rsidRPr="005474DB" w:rsidRDefault="00EB291E" w:rsidP="00EB291E">
      <w:pPr>
        <w:pStyle w:val="ListParagraph"/>
        <w:numPr>
          <w:ilvl w:val="1"/>
          <w:numId w:val="4"/>
        </w:numPr>
        <w:suppressAutoHyphens/>
        <w:snapToGrid w:val="0"/>
        <w:spacing w:after="280" w:afterAutospacing="1"/>
        <w:rPr>
          <w:sz w:val="22"/>
          <w:szCs w:val="22"/>
        </w:rPr>
      </w:pPr>
      <w:r w:rsidRPr="005474DB">
        <w:rPr>
          <w:sz w:val="22"/>
          <w:szCs w:val="22"/>
        </w:rPr>
        <w:t xml:space="preserve">Ian F. Haney Lopez, </w:t>
      </w:r>
      <w:hyperlink r:id="rId31" w:history="1">
        <w:r w:rsidRPr="005474DB">
          <w:rPr>
            <w:rStyle w:val="Hyperlink"/>
            <w:sz w:val="22"/>
            <w:szCs w:val="22"/>
          </w:rPr>
          <w:t>Post-Racial Racism: Racial Stratification and Mass Incarceration in the Age of Obama</w:t>
        </w:r>
      </w:hyperlink>
      <w:r w:rsidRPr="005474DB">
        <w:rPr>
          <w:sz w:val="22"/>
          <w:szCs w:val="22"/>
        </w:rPr>
        <w:t xml:space="preserve">, 98 </w:t>
      </w:r>
      <w:r w:rsidRPr="005474DB">
        <w:rPr>
          <w:i/>
          <w:sz w:val="22"/>
          <w:szCs w:val="22"/>
          <w:u w:val="single"/>
        </w:rPr>
        <w:t>Cal. L. Rev</w:t>
      </w:r>
      <w:r w:rsidRPr="005474DB">
        <w:rPr>
          <w:sz w:val="22"/>
          <w:szCs w:val="22"/>
        </w:rPr>
        <w:t>. 1023 (2010).</w:t>
      </w:r>
    </w:p>
    <w:p w14:paraId="445EC4F4" w14:textId="05840822" w:rsidR="002A735F" w:rsidRPr="002A735F" w:rsidRDefault="002A735F" w:rsidP="002A735F">
      <w:pPr>
        <w:widowControl w:val="0"/>
        <w:numPr>
          <w:ilvl w:val="1"/>
          <w:numId w:val="4"/>
        </w:numPr>
        <w:tabs>
          <w:tab w:val="left" w:pos="540"/>
        </w:tabs>
        <w:suppressAutoHyphens/>
        <w:spacing w:line="240" w:lineRule="exact"/>
        <w:rPr>
          <w:rFonts w:ascii="Times New Roman" w:eastAsia="Osaka" w:hAnsi="Times New Roman"/>
          <w:sz w:val="22"/>
          <w:szCs w:val="22"/>
          <w:highlight w:val="yellow"/>
        </w:rPr>
      </w:pPr>
      <w:r w:rsidRPr="002A735F">
        <w:rPr>
          <w:rFonts w:ascii="Times New Roman" w:hAnsi="Times New Roman"/>
          <w:sz w:val="22"/>
          <w:szCs w:val="22"/>
          <w:highlight w:val="yellow"/>
        </w:rPr>
        <w:t xml:space="preserve">Chris Hedges, </w:t>
      </w:r>
      <w:r w:rsidR="008C7C29">
        <w:rPr>
          <w:rFonts w:ascii="Times New Roman" w:hAnsi="Times New Roman"/>
          <w:sz w:val="22"/>
          <w:szCs w:val="22"/>
          <w:highlight w:val="yellow"/>
        </w:rPr>
        <w:t>Days of Slavery</w:t>
      </w:r>
      <w:r w:rsidRPr="002A735F">
        <w:rPr>
          <w:rFonts w:ascii="Times New Roman" w:hAnsi="Times New Roman"/>
          <w:sz w:val="22"/>
          <w:szCs w:val="22"/>
          <w:highlight w:val="yellow"/>
        </w:rPr>
        <w:t xml:space="preserve">, in </w:t>
      </w:r>
      <w:r w:rsidRPr="002A735F">
        <w:rPr>
          <w:rFonts w:ascii="Times New Roman" w:hAnsi="Times New Roman"/>
          <w:i/>
          <w:sz w:val="22"/>
          <w:szCs w:val="22"/>
          <w:highlight w:val="yellow"/>
          <w:u w:val="single"/>
        </w:rPr>
        <w:t>The Days of Destruction, Days of Revolt</w:t>
      </w:r>
      <w:r w:rsidRPr="002A735F">
        <w:rPr>
          <w:rFonts w:ascii="Times New Roman" w:hAnsi="Times New Roman"/>
          <w:sz w:val="22"/>
          <w:szCs w:val="22"/>
          <w:highlight w:val="yellow"/>
        </w:rPr>
        <w:t xml:space="preserve"> (2012), pp. </w:t>
      </w:r>
      <w:r w:rsidR="008C7C29">
        <w:rPr>
          <w:rFonts w:ascii="Times New Roman" w:hAnsi="Times New Roman"/>
          <w:sz w:val="22"/>
          <w:szCs w:val="22"/>
          <w:highlight w:val="yellow"/>
        </w:rPr>
        <w:t>177-223</w:t>
      </w:r>
      <w:r w:rsidRPr="002A735F">
        <w:rPr>
          <w:rFonts w:ascii="Times New Roman" w:hAnsi="Times New Roman"/>
          <w:sz w:val="22"/>
          <w:szCs w:val="22"/>
          <w:highlight w:val="yellow"/>
        </w:rPr>
        <w:t>.</w:t>
      </w:r>
    </w:p>
    <w:p w14:paraId="467A4340" w14:textId="77777777" w:rsidR="002A735F" w:rsidRPr="002A735F" w:rsidRDefault="002A735F" w:rsidP="002A735F">
      <w:pPr>
        <w:widowControl w:val="0"/>
        <w:tabs>
          <w:tab w:val="left" w:pos="540"/>
        </w:tabs>
        <w:suppressAutoHyphens/>
        <w:spacing w:line="240" w:lineRule="exact"/>
        <w:ind w:left="1080"/>
        <w:rPr>
          <w:rFonts w:ascii="Times New Roman" w:eastAsia="Osaka" w:hAnsi="Times New Roman"/>
          <w:sz w:val="22"/>
          <w:szCs w:val="22"/>
        </w:rPr>
      </w:pPr>
    </w:p>
    <w:p w14:paraId="7581BAA0" w14:textId="78F58763" w:rsidR="003938A3" w:rsidRPr="005474DB" w:rsidRDefault="003938A3" w:rsidP="003938A3">
      <w:pPr>
        <w:suppressAutoHyphens/>
        <w:snapToGrid w:val="0"/>
        <w:spacing w:after="280" w:afterAutospacing="1"/>
        <w:rPr>
          <w:sz w:val="22"/>
          <w:szCs w:val="22"/>
        </w:rPr>
      </w:pPr>
      <w:r w:rsidRPr="005474DB">
        <w:rPr>
          <w:sz w:val="22"/>
          <w:szCs w:val="22"/>
        </w:rPr>
        <w:t>Supplemental Reading/Video</w:t>
      </w:r>
    </w:p>
    <w:p w14:paraId="79F22D45" w14:textId="77777777" w:rsidR="008C7C29" w:rsidRDefault="008C7C29" w:rsidP="008C7C29">
      <w:pPr>
        <w:pStyle w:val="ListParagraph"/>
        <w:numPr>
          <w:ilvl w:val="1"/>
          <w:numId w:val="4"/>
        </w:numPr>
        <w:suppressAutoHyphens/>
        <w:snapToGrid w:val="0"/>
        <w:spacing w:after="280" w:afterAutospacing="1"/>
        <w:rPr>
          <w:sz w:val="22"/>
          <w:szCs w:val="22"/>
          <w:highlight w:val="yellow"/>
        </w:rPr>
      </w:pPr>
      <w:r>
        <w:rPr>
          <w:sz w:val="22"/>
          <w:szCs w:val="22"/>
          <w:highlight w:val="yellow"/>
        </w:rPr>
        <w:t>Edward E. Baptist, The Half Has Never Been Told: Slavery and the Making of American Capitalism (2014) (“Introduction: The Heart 1937” &amp; “Afterward: The Corpose, 1861-1937”).</w:t>
      </w:r>
    </w:p>
    <w:p w14:paraId="72DA94E7" w14:textId="77777777" w:rsidR="00735C82" w:rsidRPr="005474DB" w:rsidRDefault="00735C82" w:rsidP="00735C82">
      <w:pPr>
        <w:pStyle w:val="ListParagraph"/>
        <w:numPr>
          <w:ilvl w:val="1"/>
          <w:numId w:val="4"/>
        </w:numPr>
        <w:suppressAutoHyphens/>
        <w:snapToGrid w:val="0"/>
        <w:spacing w:after="280" w:afterAutospacing="1"/>
        <w:rPr>
          <w:sz w:val="22"/>
          <w:szCs w:val="22"/>
        </w:rPr>
      </w:pPr>
      <w:r w:rsidRPr="005474DB">
        <w:rPr>
          <w:sz w:val="22"/>
          <w:szCs w:val="22"/>
        </w:rPr>
        <w:t xml:space="preserve">Tim DeChristopher, “Posing as a Bidder, Utah Student Disrupts Government Auction of 150,000 Acres of Wilderness for Oil &amp; Gas Drilling, </w:t>
      </w:r>
      <w:r w:rsidRPr="005474DB">
        <w:rPr>
          <w:i/>
          <w:sz w:val="22"/>
          <w:szCs w:val="22"/>
          <w:u w:val="single"/>
        </w:rPr>
        <w:t>Democracy Now</w:t>
      </w:r>
      <w:r w:rsidRPr="005474DB">
        <w:rPr>
          <w:sz w:val="22"/>
          <w:szCs w:val="22"/>
        </w:rPr>
        <w:t>! Dec. 22, 2008 (</w:t>
      </w:r>
      <w:hyperlink r:id="rId32" w:history="1">
        <w:r w:rsidRPr="005474DB">
          <w:rPr>
            <w:rStyle w:val="Hyperlink"/>
            <w:color w:val="3366FF"/>
            <w:sz w:val="22"/>
            <w:szCs w:val="22"/>
          </w:rPr>
          <w:t>18 min</w:t>
        </w:r>
      </w:hyperlink>
      <w:r w:rsidRPr="005474DB">
        <w:rPr>
          <w:sz w:val="22"/>
          <w:szCs w:val="22"/>
        </w:rPr>
        <w:t>)</w:t>
      </w:r>
    </w:p>
    <w:p w14:paraId="534A6FFB" w14:textId="77777777" w:rsidR="00BB348A" w:rsidRPr="00513FCC" w:rsidRDefault="00AF780E" w:rsidP="00BB348A">
      <w:pPr>
        <w:pStyle w:val="ListParagraph"/>
        <w:numPr>
          <w:ilvl w:val="1"/>
          <w:numId w:val="4"/>
        </w:numPr>
        <w:suppressAutoHyphens/>
        <w:snapToGrid w:val="0"/>
        <w:spacing w:after="280" w:afterAutospacing="1"/>
        <w:rPr>
          <w:sz w:val="22"/>
          <w:szCs w:val="22"/>
          <w:highlight w:val="green"/>
        </w:rPr>
      </w:pPr>
      <w:hyperlink r:id="rId33" w:history="1">
        <w:r w:rsidR="00BB348A" w:rsidRPr="00513FCC">
          <w:rPr>
            <w:rStyle w:val="Hyperlink"/>
            <w:sz w:val="22"/>
            <w:szCs w:val="22"/>
            <w:highlight w:val="green"/>
          </w:rPr>
          <w:t>Elizabeth Rho-Ng, The Conscription of Asian Sex Slaves: Causes and Effects of U.S. Military Sex Colonialism in Thailand and the Call to Expand</w:t>
        </w:r>
      </w:hyperlink>
      <w:r w:rsidR="00BB348A" w:rsidRPr="00513FCC">
        <w:rPr>
          <w:sz w:val="22"/>
          <w:szCs w:val="22"/>
          <w:highlight w:val="green"/>
        </w:rPr>
        <w:t xml:space="preserve"> U.S. Asylum Law</w:t>
      </w:r>
      <w:r w:rsidR="00BB348A" w:rsidRPr="00513FCC">
        <w:rPr>
          <w:sz w:val="22"/>
          <w:szCs w:val="22"/>
          <w:highlight w:val="green"/>
          <w:lang w:eastAsia="ja-JP"/>
        </w:rPr>
        <w:t xml:space="preserve">, 7 </w:t>
      </w:r>
      <w:r w:rsidR="00BB348A" w:rsidRPr="00513FCC">
        <w:rPr>
          <w:i/>
          <w:sz w:val="22"/>
          <w:szCs w:val="22"/>
          <w:highlight w:val="green"/>
          <w:u w:val="single"/>
          <w:lang w:eastAsia="ja-JP"/>
        </w:rPr>
        <w:t>Asian L.J.</w:t>
      </w:r>
      <w:r w:rsidR="00BB348A" w:rsidRPr="00513FCC">
        <w:rPr>
          <w:sz w:val="22"/>
          <w:szCs w:val="22"/>
          <w:highlight w:val="green"/>
          <w:lang w:eastAsia="ja-JP"/>
        </w:rPr>
        <w:t xml:space="preserve"> 103 (2000)</w:t>
      </w:r>
      <w:r w:rsidR="00BB348A" w:rsidRPr="00513FCC">
        <w:rPr>
          <w:sz w:val="22"/>
          <w:szCs w:val="22"/>
          <w:highlight w:val="green"/>
        </w:rPr>
        <w:t xml:space="preserve"> </w:t>
      </w:r>
    </w:p>
    <w:p w14:paraId="6A20B73D" w14:textId="77777777" w:rsidR="00692328" w:rsidRPr="005474DB" w:rsidRDefault="00692328" w:rsidP="00692328">
      <w:pPr>
        <w:pStyle w:val="ListParagraph"/>
        <w:numPr>
          <w:ilvl w:val="1"/>
          <w:numId w:val="4"/>
        </w:numPr>
        <w:suppressAutoHyphens/>
        <w:snapToGrid w:val="0"/>
        <w:spacing w:after="280" w:afterAutospacing="1"/>
        <w:rPr>
          <w:sz w:val="22"/>
          <w:szCs w:val="22"/>
        </w:rPr>
      </w:pPr>
      <w:r w:rsidRPr="005474DB">
        <w:rPr>
          <w:sz w:val="22"/>
          <w:szCs w:val="22"/>
        </w:rPr>
        <w:t xml:space="preserve">Garret Hardin, The Tragedy of Commons, 162 </w:t>
      </w:r>
      <w:r w:rsidRPr="005474DB">
        <w:rPr>
          <w:i/>
          <w:sz w:val="22"/>
          <w:szCs w:val="22"/>
          <w:u w:val="single"/>
        </w:rPr>
        <w:t>Science</w:t>
      </w:r>
      <w:r w:rsidRPr="005474DB">
        <w:rPr>
          <w:sz w:val="22"/>
          <w:szCs w:val="22"/>
        </w:rPr>
        <w:t xml:space="preserve"> 13 (1968)</w:t>
      </w:r>
    </w:p>
    <w:p w14:paraId="1BF53CA0" w14:textId="77777777" w:rsidR="00403924" w:rsidRPr="005474DB" w:rsidRDefault="00403924" w:rsidP="00403924">
      <w:pPr>
        <w:pStyle w:val="ListParagraph"/>
        <w:numPr>
          <w:ilvl w:val="1"/>
          <w:numId w:val="4"/>
        </w:numPr>
        <w:suppressAutoHyphens/>
        <w:snapToGrid w:val="0"/>
        <w:spacing w:after="280" w:afterAutospacing="1"/>
        <w:rPr>
          <w:sz w:val="22"/>
          <w:szCs w:val="22"/>
        </w:rPr>
      </w:pPr>
      <w:r w:rsidRPr="005474DB">
        <w:rPr>
          <w:sz w:val="22"/>
          <w:szCs w:val="22"/>
        </w:rPr>
        <w:t xml:space="preserve">Brenda V. Smith, </w:t>
      </w:r>
      <w:hyperlink r:id="rId34" w:history="1">
        <w:r w:rsidRPr="005474DB">
          <w:rPr>
            <w:rStyle w:val="Hyperlink"/>
            <w:sz w:val="22"/>
            <w:szCs w:val="22"/>
          </w:rPr>
          <w:t>Women as Perpetrators of Crime: Sexual Abuse of Women in United States Prisons: A Modern Corollary of Slavery</w:t>
        </w:r>
      </w:hyperlink>
      <w:r w:rsidRPr="005474DB">
        <w:rPr>
          <w:sz w:val="22"/>
          <w:szCs w:val="22"/>
        </w:rPr>
        <w:t xml:space="preserve">, 33 </w:t>
      </w:r>
      <w:r w:rsidRPr="005474DB">
        <w:rPr>
          <w:i/>
          <w:sz w:val="22"/>
          <w:szCs w:val="22"/>
          <w:u w:val="single"/>
        </w:rPr>
        <w:t>Fordham Urb. L.J.</w:t>
      </w:r>
      <w:r w:rsidRPr="005474DB">
        <w:rPr>
          <w:sz w:val="22"/>
          <w:szCs w:val="22"/>
        </w:rPr>
        <w:t xml:space="preserve"> 571 (2006).</w:t>
      </w:r>
    </w:p>
    <w:p w14:paraId="0C7AAB43" w14:textId="5908E8E1" w:rsidR="005C3229" w:rsidRPr="005474DB" w:rsidRDefault="005C3229" w:rsidP="003938A3">
      <w:pPr>
        <w:pStyle w:val="ListParagraph"/>
        <w:numPr>
          <w:ilvl w:val="1"/>
          <w:numId w:val="4"/>
        </w:numPr>
        <w:suppressAutoHyphens/>
        <w:snapToGrid w:val="0"/>
        <w:spacing w:after="280" w:afterAutospacing="1"/>
        <w:rPr>
          <w:sz w:val="22"/>
          <w:szCs w:val="22"/>
        </w:rPr>
      </w:pPr>
      <w:r w:rsidRPr="005474DB">
        <w:rPr>
          <w:sz w:val="22"/>
          <w:szCs w:val="22"/>
        </w:rPr>
        <w:t xml:space="preserve">Priscilla A. Ocen, Punishing Pregnancy: Race, Incarceration, and the Shackling of Pregnant Prisoners, 100 </w:t>
      </w:r>
      <w:r w:rsidRPr="005474DB">
        <w:rPr>
          <w:i/>
          <w:sz w:val="22"/>
          <w:szCs w:val="22"/>
          <w:u w:val="single"/>
        </w:rPr>
        <w:t>Calif. L. Rev</w:t>
      </w:r>
      <w:r w:rsidRPr="005474DB">
        <w:rPr>
          <w:sz w:val="22"/>
          <w:szCs w:val="22"/>
        </w:rPr>
        <w:t>. 1239 (2012).</w:t>
      </w:r>
    </w:p>
    <w:p w14:paraId="3B83AEB4" w14:textId="77777777" w:rsidR="001E1E76" w:rsidRPr="005474DB" w:rsidRDefault="001E1E76" w:rsidP="007C4FD5">
      <w:pPr>
        <w:spacing w:line="240" w:lineRule="exact"/>
        <w:rPr>
          <w:rFonts w:ascii="Times New Roman" w:hAnsi="Times New Roman" w:cs="Times New Roman"/>
          <w:sz w:val="22"/>
          <w:szCs w:val="22"/>
        </w:rPr>
      </w:pPr>
    </w:p>
    <w:p w14:paraId="21F7D5DB" w14:textId="4C3A6E55" w:rsidR="000F599D" w:rsidRPr="005474DB" w:rsidRDefault="00EE59A7" w:rsidP="000F599D">
      <w:pPr>
        <w:tabs>
          <w:tab w:val="left" w:pos="7906"/>
        </w:tabs>
        <w:spacing w:line="240" w:lineRule="exact"/>
        <w:rPr>
          <w:rFonts w:ascii="Times New Roman" w:eastAsia="Osaka" w:hAnsi="Times New Roman"/>
          <w:b/>
          <w:sz w:val="22"/>
          <w:szCs w:val="22"/>
        </w:rPr>
      </w:pPr>
      <w:r>
        <w:rPr>
          <w:rFonts w:ascii="Times New Roman" w:eastAsia="Osaka" w:hAnsi="Times New Roman"/>
          <w:b/>
          <w:sz w:val="22"/>
          <w:szCs w:val="22"/>
        </w:rPr>
        <w:t>SEG</w:t>
      </w:r>
      <w:r w:rsidR="000F599D" w:rsidRPr="005474DB">
        <w:rPr>
          <w:rFonts w:ascii="Times New Roman" w:eastAsia="Osaka" w:hAnsi="Times New Roman"/>
          <w:b/>
          <w:sz w:val="22"/>
          <w:szCs w:val="22"/>
        </w:rPr>
        <w:t xml:space="preserve">MENT 2:  </w:t>
      </w:r>
      <w:r w:rsidR="00A341F6" w:rsidRPr="005474DB">
        <w:rPr>
          <w:rFonts w:ascii="Times New Roman" w:eastAsia="Osaka" w:hAnsi="Times New Roman"/>
          <w:b/>
          <w:sz w:val="22"/>
          <w:szCs w:val="22"/>
        </w:rPr>
        <w:t xml:space="preserve">IDENTITY WITH THE STATE -- </w:t>
      </w:r>
      <w:r w:rsidR="00E01B8C" w:rsidRPr="005474DB">
        <w:rPr>
          <w:rFonts w:ascii="Times New Roman" w:eastAsia="Osaka" w:hAnsi="Times New Roman"/>
          <w:b/>
          <w:sz w:val="22"/>
          <w:szCs w:val="22"/>
        </w:rPr>
        <w:t xml:space="preserve">EMERGENCE OF THE </w:t>
      </w:r>
      <w:r w:rsidR="001C2335" w:rsidRPr="005474DB">
        <w:rPr>
          <w:rFonts w:ascii="Times New Roman" w:eastAsia="Osaka" w:hAnsi="Times New Roman"/>
          <w:b/>
          <w:sz w:val="22"/>
          <w:szCs w:val="22"/>
        </w:rPr>
        <w:t xml:space="preserve">CENTRALIZED </w:t>
      </w:r>
      <w:r w:rsidR="00E01B8C" w:rsidRPr="005474DB">
        <w:rPr>
          <w:rFonts w:ascii="Times New Roman" w:eastAsia="Osaka" w:hAnsi="Times New Roman"/>
          <w:b/>
          <w:sz w:val="22"/>
          <w:szCs w:val="22"/>
        </w:rPr>
        <w:t>STATE, SURVEILLANCE, AND NATIONAL SECURITY</w:t>
      </w:r>
    </w:p>
    <w:p w14:paraId="29A38935" w14:textId="17F5A39A" w:rsidR="0039147D" w:rsidRPr="005474DB" w:rsidRDefault="0039147D" w:rsidP="007C4FD5">
      <w:pPr>
        <w:spacing w:line="240" w:lineRule="exact"/>
        <w:rPr>
          <w:rFonts w:ascii="Times New Roman" w:hAnsi="Times New Roman" w:cs="Times New Roman"/>
          <w:b/>
          <w:sz w:val="22"/>
          <w:szCs w:val="22"/>
          <w:u w:val="single"/>
        </w:rPr>
      </w:pPr>
    </w:p>
    <w:p w14:paraId="4BCBCF3C" w14:textId="77777777" w:rsidR="00815CE3" w:rsidRPr="005474DB" w:rsidRDefault="00815CE3" w:rsidP="007C4FD5">
      <w:pPr>
        <w:spacing w:line="240" w:lineRule="exact"/>
        <w:rPr>
          <w:rFonts w:ascii="Times New Roman" w:hAnsi="Times New Roman" w:cs="Times New Roman"/>
          <w:sz w:val="22"/>
          <w:szCs w:val="22"/>
        </w:rPr>
      </w:pPr>
    </w:p>
    <w:p w14:paraId="577A7EA9" w14:textId="77777777" w:rsidR="00B76966" w:rsidRPr="005474DB" w:rsidRDefault="00B76966" w:rsidP="00B76966">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(4) Identity with the State – The Nationalism, Jingoism, or Racism?</w:t>
      </w:r>
    </w:p>
    <w:p w14:paraId="1159F21D" w14:textId="77777777" w:rsidR="00B76966" w:rsidRPr="005474DB" w:rsidRDefault="00B76966" w:rsidP="00B76966">
      <w:pPr>
        <w:widowControl w:val="0"/>
        <w:tabs>
          <w:tab w:val="left" w:pos="540"/>
        </w:tabs>
        <w:suppressAutoHyphens/>
        <w:spacing w:line="240" w:lineRule="exact"/>
        <w:ind w:left="1080"/>
        <w:rPr>
          <w:rFonts w:ascii="Times New Roman" w:eastAsia="Osaka" w:hAnsi="Times New Roman"/>
          <w:sz w:val="22"/>
          <w:szCs w:val="22"/>
        </w:rPr>
      </w:pPr>
    </w:p>
    <w:p w14:paraId="57E23DA5" w14:textId="77777777" w:rsidR="003254FD" w:rsidRPr="005474DB" w:rsidRDefault="003254FD" w:rsidP="003254FD">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Robert Jay Lifton, </w:t>
      </w:r>
      <w:r w:rsidRPr="005474DB">
        <w:rPr>
          <w:rFonts w:ascii="Times New Roman" w:eastAsia="Osaka" w:hAnsi="Times New Roman"/>
          <w:i/>
          <w:smallCaps/>
          <w:kern w:val="24"/>
          <w:sz w:val="22"/>
          <w:szCs w:val="22"/>
          <w:u w:val="single"/>
        </w:rPr>
        <w:t xml:space="preserve">The Nazi Doctors: Medical Killing and the Psychology of </w:t>
      </w:r>
      <w:r w:rsidRPr="005474DB">
        <w:rPr>
          <w:rFonts w:ascii="Times New Roman" w:eastAsia="Osaka" w:hAnsi="Times New Roman"/>
          <w:i/>
          <w:smallCaps/>
          <w:kern w:val="24"/>
          <w:sz w:val="22"/>
          <w:szCs w:val="22"/>
          <w:u w:val="single"/>
        </w:rPr>
        <w:lastRenderedPageBreak/>
        <w:t>Genocide</w:t>
      </w:r>
      <w:r w:rsidRPr="005474DB">
        <w:rPr>
          <w:rFonts w:ascii="Times New Roman" w:eastAsia="Osaka" w:hAnsi="Times New Roman"/>
          <w:sz w:val="22"/>
          <w:szCs w:val="22"/>
        </w:rPr>
        <w:t xml:space="preserve"> (2000) (selected chapters)</w:t>
      </w:r>
    </w:p>
    <w:p w14:paraId="42A9F869" w14:textId="77777777" w:rsidR="00B76966" w:rsidRPr="005474DB" w:rsidRDefault="00B76966" w:rsidP="00B76966">
      <w:pPr>
        <w:pStyle w:val="ListParagraph"/>
        <w:numPr>
          <w:ilvl w:val="1"/>
          <w:numId w:val="2"/>
        </w:numPr>
        <w:snapToGrid w:val="0"/>
        <w:spacing w:after="280" w:afterAutospacing="1"/>
        <w:rPr>
          <w:sz w:val="22"/>
          <w:szCs w:val="22"/>
        </w:rPr>
      </w:pPr>
      <w:r w:rsidRPr="005474DB">
        <w:rPr>
          <w:sz w:val="22"/>
          <w:szCs w:val="22"/>
        </w:rPr>
        <w:t xml:space="preserve">Hannah Arendt, </w:t>
      </w:r>
      <w:r w:rsidRPr="005474DB">
        <w:rPr>
          <w:i/>
          <w:sz w:val="22"/>
          <w:szCs w:val="22"/>
          <w:u w:val="single"/>
        </w:rPr>
        <w:t>Eichmann in Jerusalem, A Report on the Banality of Evil</w:t>
      </w:r>
      <w:r w:rsidRPr="005474DB">
        <w:rPr>
          <w:sz w:val="22"/>
          <w:szCs w:val="22"/>
        </w:rPr>
        <w:t xml:space="preserve"> (1976) (selected chapters)</w:t>
      </w:r>
    </w:p>
    <w:p w14:paraId="561F9DB5" w14:textId="77777777" w:rsidR="00402FC4" w:rsidRPr="005474DB" w:rsidRDefault="00402FC4" w:rsidP="00402FC4">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Marjorie Cohn, Teaching Torture at the School of Americas, 35 </w:t>
      </w:r>
      <w:r w:rsidRPr="005474DB">
        <w:rPr>
          <w:rFonts w:ascii="Times New Roman" w:eastAsia="Osaka" w:hAnsi="Times New Roman"/>
          <w:i/>
          <w:sz w:val="22"/>
          <w:szCs w:val="22"/>
          <w:u w:val="single"/>
        </w:rPr>
        <w:t>T. Jefferson L. Rev.</w:t>
      </w:r>
      <w:r w:rsidRPr="005474DB">
        <w:rPr>
          <w:rFonts w:ascii="Times New Roman" w:eastAsia="Osaka" w:hAnsi="Times New Roman"/>
          <w:sz w:val="22"/>
          <w:szCs w:val="22"/>
        </w:rPr>
        <w:t xml:space="preserve"> 1 (2012).</w:t>
      </w:r>
    </w:p>
    <w:p w14:paraId="1DD276D1" w14:textId="77777777" w:rsidR="009C5C17" w:rsidRPr="009472FC" w:rsidRDefault="009C5C17" w:rsidP="009C5C17">
      <w:pPr>
        <w:widowControl w:val="0"/>
        <w:numPr>
          <w:ilvl w:val="1"/>
          <w:numId w:val="2"/>
        </w:numPr>
        <w:tabs>
          <w:tab w:val="left" w:pos="540"/>
        </w:tabs>
        <w:suppressAutoHyphens/>
        <w:spacing w:line="240" w:lineRule="exact"/>
        <w:rPr>
          <w:rFonts w:ascii="Times New Roman" w:eastAsia="Osaka" w:hAnsi="Times New Roman"/>
          <w:sz w:val="22"/>
          <w:szCs w:val="22"/>
          <w:highlight w:val="yellow"/>
        </w:rPr>
      </w:pPr>
      <w:r w:rsidRPr="00B4646E">
        <w:rPr>
          <w:rFonts w:ascii="Times New Roman" w:hAnsi="Times New Roman"/>
          <w:sz w:val="22"/>
          <w:szCs w:val="22"/>
          <w:highlight w:val="yellow"/>
          <w:lang w:eastAsia="ja-JP"/>
        </w:rPr>
        <w:t xml:space="preserve">Alfred McCoy, </w:t>
      </w:r>
      <w:r>
        <w:rPr>
          <w:rFonts w:ascii="Times New Roman" w:hAnsi="Times New Roman"/>
          <w:sz w:val="22"/>
          <w:szCs w:val="22"/>
          <w:highlight w:val="yellow"/>
          <w:lang w:eastAsia="ja-JP"/>
        </w:rPr>
        <w:t>Prologue: Analogies of Empire</w:t>
      </w:r>
      <w:r w:rsidRPr="00B4646E">
        <w:rPr>
          <w:rFonts w:ascii="Times New Roman" w:hAnsi="Times New Roman"/>
          <w:sz w:val="22"/>
          <w:szCs w:val="22"/>
          <w:highlight w:val="yellow"/>
          <w:lang w:eastAsia="ja-JP"/>
        </w:rPr>
        <w:t xml:space="preserve">, in </w:t>
      </w:r>
      <w:r w:rsidRPr="00B4646E">
        <w:rPr>
          <w:rFonts w:ascii="Times New Roman" w:hAnsi="Times New Roman"/>
          <w:i/>
          <w:sz w:val="22"/>
          <w:szCs w:val="22"/>
          <w:highlight w:val="yellow"/>
          <w:u w:val="single"/>
          <w:lang w:eastAsia="ja-JP"/>
        </w:rPr>
        <w:t>Policing America’s Empire</w:t>
      </w:r>
      <w:r>
        <w:rPr>
          <w:rFonts w:ascii="Times New Roman" w:hAnsi="Times New Roman"/>
          <w:i/>
          <w:sz w:val="22"/>
          <w:szCs w:val="22"/>
          <w:highlight w:val="yellow"/>
          <w:u w:val="single"/>
          <w:lang w:eastAsia="ja-JP"/>
        </w:rPr>
        <w:t>: The United States, The Philippines, and the Rise of the Surveillance State</w:t>
      </w:r>
      <w:r w:rsidRPr="00B4646E">
        <w:rPr>
          <w:rFonts w:ascii="Times New Roman" w:hAnsi="Times New Roman"/>
          <w:sz w:val="22"/>
          <w:szCs w:val="22"/>
          <w:highlight w:val="yellow"/>
          <w:lang w:eastAsia="ja-JP"/>
        </w:rPr>
        <w:t xml:space="preserve"> (2009)</w:t>
      </w:r>
      <w:r>
        <w:rPr>
          <w:rFonts w:ascii="Times New Roman" w:hAnsi="Times New Roman"/>
          <w:sz w:val="22"/>
          <w:szCs w:val="22"/>
          <w:highlight w:val="yellow"/>
          <w:lang w:eastAsia="ja-JP"/>
        </w:rPr>
        <w:t>, pp. 3-14.</w:t>
      </w:r>
    </w:p>
    <w:p w14:paraId="3F71BDD9" w14:textId="18781A55" w:rsidR="009472FC" w:rsidRPr="00E41E1F" w:rsidRDefault="009472FC" w:rsidP="009C5C17">
      <w:pPr>
        <w:widowControl w:val="0"/>
        <w:numPr>
          <w:ilvl w:val="1"/>
          <w:numId w:val="2"/>
        </w:numPr>
        <w:tabs>
          <w:tab w:val="left" w:pos="540"/>
        </w:tabs>
        <w:suppressAutoHyphens/>
        <w:spacing w:line="240" w:lineRule="exact"/>
        <w:rPr>
          <w:rFonts w:ascii="Times New Roman" w:eastAsia="Osaka" w:hAnsi="Times New Roman"/>
          <w:sz w:val="22"/>
          <w:szCs w:val="22"/>
          <w:highlight w:val="yellow"/>
        </w:rPr>
      </w:pPr>
      <w:hyperlink r:id="rId35" w:history="1">
        <w:r w:rsidRPr="009472FC">
          <w:rPr>
            <w:rStyle w:val="Hyperlink"/>
            <w:rFonts w:ascii="Times New Roman" w:hAnsi="Times New Roman"/>
            <w:sz w:val="22"/>
            <w:szCs w:val="22"/>
            <w:highlight w:val="yellow"/>
            <w:lang w:eastAsia="ja-JP"/>
          </w:rPr>
          <w:t>Noam Chomsky, The State-Corporate Complex: A Threat to Freedom and Survival, April 7, 2011</w:t>
        </w:r>
      </w:hyperlink>
      <w:r>
        <w:rPr>
          <w:rFonts w:ascii="Times New Roman" w:hAnsi="Times New Roman"/>
          <w:sz w:val="22"/>
          <w:szCs w:val="22"/>
          <w:highlight w:val="yellow"/>
          <w:lang w:eastAsia="ja-JP"/>
        </w:rPr>
        <w:t>.</w:t>
      </w:r>
    </w:p>
    <w:p w14:paraId="6A88A7BA" w14:textId="77777777" w:rsidR="009C5C17" w:rsidRPr="00F66979" w:rsidRDefault="009C5C17" w:rsidP="009C5C17">
      <w:pPr>
        <w:widowControl w:val="0"/>
        <w:tabs>
          <w:tab w:val="left" w:pos="540"/>
        </w:tabs>
        <w:suppressAutoHyphens/>
        <w:spacing w:line="240" w:lineRule="exact"/>
        <w:rPr>
          <w:rFonts w:ascii="Times New Roman" w:eastAsia="Osaka" w:hAnsi="Times New Roman"/>
          <w:sz w:val="22"/>
          <w:szCs w:val="22"/>
          <w:highlight w:val="green"/>
        </w:rPr>
      </w:pPr>
    </w:p>
    <w:p w14:paraId="5C75837B" w14:textId="77777777" w:rsidR="00B76966" w:rsidRPr="005474DB" w:rsidRDefault="00B76966" w:rsidP="00B76966">
      <w:pPr>
        <w:pStyle w:val="BodyText"/>
        <w:spacing w:line="240" w:lineRule="exact"/>
        <w:jc w:val="left"/>
        <w:rPr>
          <w:rFonts w:ascii="Times New Roman" w:hAnsi="Times New Roman"/>
          <w:color w:val="auto"/>
          <w:sz w:val="22"/>
          <w:szCs w:val="22"/>
        </w:rPr>
      </w:pPr>
    </w:p>
    <w:p w14:paraId="2341E645" w14:textId="77777777" w:rsidR="00B76966" w:rsidRPr="005474DB" w:rsidRDefault="00B76966" w:rsidP="00B76966">
      <w:pPr>
        <w:pStyle w:val="BodyText"/>
        <w:spacing w:line="240" w:lineRule="exact"/>
        <w:jc w:val="left"/>
        <w:rPr>
          <w:rFonts w:ascii="Times New Roman" w:hAnsi="Times New Roman"/>
          <w:color w:val="auto"/>
          <w:sz w:val="22"/>
          <w:szCs w:val="22"/>
        </w:rPr>
      </w:pPr>
      <w:r w:rsidRPr="005474DB">
        <w:rPr>
          <w:rFonts w:ascii="Times New Roman" w:hAnsi="Times New Roman"/>
          <w:color w:val="auto"/>
          <w:sz w:val="22"/>
          <w:szCs w:val="22"/>
        </w:rPr>
        <w:t>Supplemental Reading/Videos</w:t>
      </w:r>
    </w:p>
    <w:p w14:paraId="002C54F7" w14:textId="77777777" w:rsidR="00402FC4" w:rsidRPr="005474DB" w:rsidRDefault="00402FC4" w:rsidP="00402FC4">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Nick Turse, </w:t>
      </w:r>
      <w:r w:rsidRPr="005474DB">
        <w:rPr>
          <w:rFonts w:ascii="Times New Roman" w:eastAsia="Osaka" w:hAnsi="Times New Roman"/>
          <w:i/>
          <w:sz w:val="22"/>
          <w:szCs w:val="22"/>
          <w:u w:val="single"/>
        </w:rPr>
        <w:t>Kill Anything That Moves</w:t>
      </w:r>
      <w:r w:rsidRPr="005474DB">
        <w:rPr>
          <w:rFonts w:ascii="Times New Roman" w:eastAsia="Osaka" w:hAnsi="Times New Roman"/>
          <w:sz w:val="22"/>
          <w:szCs w:val="22"/>
        </w:rPr>
        <w:t xml:space="preserve"> (2013) (selected chapters)</w:t>
      </w:r>
    </w:p>
    <w:p w14:paraId="36370DE0" w14:textId="77777777" w:rsidR="006026C2" w:rsidRDefault="006026C2" w:rsidP="006026C2">
      <w:pPr>
        <w:widowControl w:val="0"/>
        <w:numPr>
          <w:ilvl w:val="1"/>
          <w:numId w:val="2"/>
        </w:numPr>
        <w:tabs>
          <w:tab w:val="left" w:pos="540"/>
        </w:tabs>
        <w:suppressAutoHyphens/>
        <w:spacing w:line="240" w:lineRule="exact"/>
        <w:rPr>
          <w:rFonts w:ascii="Times New Roman" w:eastAsia="Osaka" w:hAnsi="Times New Roman"/>
          <w:sz w:val="22"/>
          <w:szCs w:val="22"/>
          <w:highlight w:val="green"/>
        </w:rPr>
      </w:pPr>
      <w:r w:rsidRPr="00F66979">
        <w:rPr>
          <w:rFonts w:ascii="Times New Roman" w:eastAsia="Osaka" w:hAnsi="Times New Roman"/>
          <w:sz w:val="22"/>
          <w:szCs w:val="22"/>
          <w:highlight w:val="green"/>
        </w:rPr>
        <w:t xml:space="preserve">Brent T. White, Ritual, Emotion, and Political Belief: The Search for the Constitutional Limit to Patriotic Education in Public Schools, 43 </w:t>
      </w:r>
      <w:r w:rsidRPr="00F66979">
        <w:rPr>
          <w:rFonts w:ascii="Times New Roman" w:eastAsia="Osaka" w:hAnsi="Times New Roman"/>
          <w:i/>
          <w:sz w:val="22"/>
          <w:szCs w:val="22"/>
          <w:highlight w:val="green"/>
          <w:u w:val="single"/>
        </w:rPr>
        <w:t>Ga.L.Rev.</w:t>
      </w:r>
      <w:r w:rsidRPr="00F66979">
        <w:rPr>
          <w:rFonts w:ascii="Times New Roman" w:eastAsia="Osaka" w:hAnsi="Times New Roman"/>
          <w:sz w:val="22"/>
          <w:szCs w:val="22"/>
          <w:highlight w:val="green"/>
        </w:rPr>
        <w:t xml:space="preserve"> 447 (2009).</w:t>
      </w:r>
    </w:p>
    <w:p w14:paraId="2641A55E" w14:textId="77777777" w:rsidR="009472FC" w:rsidRPr="00F66979" w:rsidRDefault="009472FC" w:rsidP="009472FC">
      <w:pPr>
        <w:widowControl w:val="0"/>
        <w:numPr>
          <w:ilvl w:val="1"/>
          <w:numId w:val="2"/>
        </w:numPr>
        <w:tabs>
          <w:tab w:val="left" w:pos="540"/>
        </w:tabs>
        <w:suppressAutoHyphens/>
        <w:spacing w:line="240" w:lineRule="exact"/>
        <w:rPr>
          <w:rFonts w:ascii="Times New Roman" w:eastAsia="Osaka" w:hAnsi="Times New Roman"/>
          <w:sz w:val="22"/>
          <w:szCs w:val="22"/>
          <w:highlight w:val="green"/>
        </w:rPr>
      </w:pPr>
      <w:r w:rsidRPr="00F66979">
        <w:rPr>
          <w:rFonts w:ascii="Times New Roman" w:eastAsia="Osaka" w:hAnsi="Times New Roman"/>
          <w:sz w:val="22"/>
          <w:szCs w:val="22"/>
          <w:highlight w:val="green"/>
        </w:rPr>
        <w:t xml:space="preserve">Chris Hedges, “the Plague of Nationalism, in </w:t>
      </w:r>
      <w:r w:rsidRPr="00F66979">
        <w:rPr>
          <w:rFonts w:ascii="Times New Roman" w:eastAsia="Osaka" w:hAnsi="Times New Roman"/>
          <w:i/>
          <w:sz w:val="22"/>
          <w:szCs w:val="22"/>
          <w:highlight w:val="green"/>
          <w:u w:val="single"/>
        </w:rPr>
        <w:t>War is a Force that Gives Us Meaning</w:t>
      </w:r>
      <w:r w:rsidRPr="00F66979">
        <w:rPr>
          <w:rFonts w:ascii="Times New Roman" w:eastAsia="Osaka" w:hAnsi="Times New Roman"/>
          <w:sz w:val="22"/>
          <w:szCs w:val="22"/>
          <w:highlight w:val="green"/>
        </w:rPr>
        <w:t xml:space="preserve"> (2006) </w:t>
      </w:r>
    </w:p>
    <w:p w14:paraId="4E4E353E" w14:textId="77777777" w:rsidR="00B76966" w:rsidRPr="005474DB" w:rsidRDefault="00B76966" w:rsidP="00B76966">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Peter Jenkins, How to Clear Up Blackwater: Bringing Effective Regulation to the Private Military Industry, 23 </w:t>
      </w:r>
      <w:r w:rsidRPr="005474DB">
        <w:rPr>
          <w:rFonts w:ascii="Times New Roman" w:eastAsia="Osaka" w:hAnsi="Times New Roman"/>
          <w:i/>
          <w:sz w:val="22"/>
          <w:szCs w:val="22"/>
          <w:u w:val="single"/>
        </w:rPr>
        <w:t>Temple Int’l &amp; Comp. L.J.</w:t>
      </w:r>
      <w:r w:rsidRPr="005474DB">
        <w:rPr>
          <w:rFonts w:ascii="Times New Roman" w:eastAsia="Osaka" w:hAnsi="Times New Roman"/>
          <w:sz w:val="22"/>
          <w:szCs w:val="22"/>
        </w:rPr>
        <w:t xml:space="preserve"> 177 (2009).</w:t>
      </w:r>
    </w:p>
    <w:p w14:paraId="295D7B78" w14:textId="77777777" w:rsidR="00B76966" w:rsidRPr="005474DB" w:rsidRDefault="00B76966" w:rsidP="00B76966">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Timothy J. Kepner, Torture 101: The Case Against the United States for Atrocities Committed by School of Americas Alumni, 19 </w:t>
      </w:r>
      <w:r w:rsidRPr="005474DB">
        <w:rPr>
          <w:rFonts w:ascii="Times New Roman" w:eastAsia="Osaka" w:hAnsi="Times New Roman"/>
          <w:i/>
          <w:sz w:val="22"/>
          <w:szCs w:val="22"/>
          <w:u w:val="single"/>
        </w:rPr>
        <w:t>Dick. J. Int’l L</w:t>
      </w:r>
      <w:r w:rsidRPr="005474DB">
        <w:rPr>
          <w:rFonts w:ascii="Times New Roman" w:eastAsia="Osaka" w:hAnsi="Times New Roman"/>
          <w:sz w:val="22"/>
          <w:szCs w:val="22"/>
        </w:rPr>
        <w:t>. 475 (2001).</w:t>
      </w:r>
    </w:p>
    <w:p w14:paraId="02566C4F" w14:textId="77777777" w:rsidR="00B76966" w:rsidRPr="005474DB" w:rsidRDefault="00B76966" w:rsidP="00B76966">
      <w:pPr>
        <w:pStyle w:val="BodyText"/>
        <w:numPr>
          <w:ilvl w:val="1"/>
          <w:numId w:val="2"/>
        </w:numPr>
        <w:spacing w:line="240" w:lineRule="exact"/>
        <w:jc w:val="left"/>
        <w:rPr>
          <w:rFonts w:ascii="Times New Roman" w:hAnsi="Times New Roman"/>
          <w:color w:val="auto"/>
          <w:sz w:val="22"/>
          <w:szCs w:val="22"/>
        </w:rPr>
      </w:pPr>
      <w:r w:rsidRPr="005474DB">
        <w:rPr>
          <w:rFonts w:ascii="Times New Roman" w:hAnsi="Times New Roman"/>
          <w:color w:val="auto"/>
          <w:sz w:val="22"/>
          <w:szCs w:val="22"/>
        </w:rPr>
        <w:t xml:space="preserve">Hiroshi Fukurai, People’s Panels v. Imperial Hegemony: Japan’s Twin Lay Justice Systems and the Future of American Military Bases in Japan and South Korea, 12 </w:t>
      </w:r>
      <w:r w:rsidRPr="005474DB">
        <w:rPr>
          <w:rFonts w:ascii="Times New Roman" w:hAnsi="Times New Roman"/>
          <w:i/>
          <w:color w:val="auto"/>
          <w:sz w:val="22"/>
          <w:szCs w:val="22"/>
          <w:u w:val="single"/>
        </w:rPr>
        <w:t>Asian-Pac. L. Pol’ J.</w:t>
      </w:r>
      <w:r w:rsidRPr="005474DB">
        <w:rPr>
          <w:rFonts w:ascii="Times New Roman" w:hAnsi="Times New Roman"/>
          <w:color w:val="auto"/>
          <w:sz w:val="22"/>
          <w:szCs w:val="22"/>
        </w:rPr>
        <w:t xml:space="preserve"> 95 (2010).</w:t>
      </w:r>
    </w:p>
    <w:p w14:paraId="55C081E9" w14:textId="281F8748" w:rsidR="008817B5" w:rsidRPr="005474DB" w:rsidRDefault="008817B5" w:rsidP="008817B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Craig R. Shagin, Deporting Our Troops, 60 </w:t>
      </w:r>
      <w:r w:rsidRPr="005474DB">
        <w:rPr>
          <w:rFonts w:ascii="Times New Roman" w:eastAsia="Osaka" w:hAnsi="Times New Roman"/>
          <w:i/>
          <w:sz w:val="22"/>
          <w:szCs w:val="22"/>
          <w:u w:val="single"/>
        </w:rPr>
        <w:t>Fed. L</w:t>
      </w:r>
      <w:r w:rsidRPr="005474DB">
        <w:rPr>
          <w:rFonts w:ascii="Times New Roman" w:eastAsia="Osaka" w:hAnsi="Times New Roman"/>
          <w:sz w:val="22"/>
          <w:szCs w:val="22"/>
        </w:rPr>
        <w:t>. 46 (2013)</w:t>
      </w:r>
    </w:p>
    <w:p w14:paraId="50C84A3C" w14:textId="77777777" w:rsidR="00B76966" w:rsidRPr="005474DB" w:rsidRDefault="00B76966" w:rsidP="00B76966">
      <w:pPr>
        <w:spacing w:line="240" w:lineRule="exact"/>
        <w:rPr>
          <w:rFonts w:ascii="Times New Roman" w:hAnsi="Times New Roman" w:cs="Times New Roman"/>
          <w:b/>
          <w:sz w:val="22"/>
          <w:szCs w:val="22"/>
          <w:u w:val="single"/>
        </w:rPr>
      </w:pPr>
    </w:p>
    <w:p w14:paraId="32C2A9CD" w14:textId="77777777" w:rsidR="00B76966" w:rsidRPr="005474DB" w:rsidRDefault="00B76966" w:rsidP="00B76966">
      <w:pPr>
        <w:spacing w:line="240" w:lineRule="exact"/>
        <w:rPr>
          <w:rFonts w:ascii="Times New Roman" w:hAnsi="Times New Roman" w:cs="Times New Roman"/>
          <w:b/>
          <w:sz w:val="22"/>
          <w:szCs w:val="22"/>
          <w:u w:val="single"/>
        </w:rPr>
      </w:pPr>
    </w:p>
    <w:p w14:paraId="64DA0EE8" w14:textId="2ED4BF7B" w:rsidR="0049709E" w:rsidRPr="005474DB" w:rsidRDefault="00FC28D5" w:rsidP="00B76966">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w:t>
      </w:r>
      <w:r w:rsidR="00815CE3" w:rsidRPr="005474DB">
        <w:rPr>
          <w:rFonts w:ascii="Times New Roman" w:hAnsi="Times New Roman" w:cs="Times New Roman"/>
          <w:b/>
          <w:sz w:val="22"/>
          <w:szCs w:val="22"/>
          <w:u w:val="single"/>
        </w:rPr>
        <w:t>5</w:t>
      </w:r>
      <w:r w:rsidRPr="005474DB">
        <w:rPr>
          <w:rFonts w:ascii="Times New Roman" w:hAnsi="Times New Roman" w:cs="Times New Roman"/>
          <w:b/>
          <w:sz w:val="22"/>
          <w:szCs w:val="22"/>
          <w:u w:val="single"/>
        </w:rPr>
        <w:t xml:space="preserve">) </w:t>
      </w:r>
      <w:r w:rsidR="0049709E" w:rsidRPr="005474DB">
        <w:rPr>
          <w:rFonts w:ascii="Times New Roman" w:hAnsi="Times New Roman" w:cs="Times New Roman"/>
          <w:b/>
          <w:sz w:val="22"/>
          <w:szCs w:val="22"/>
          <w:u w:val="single"/>
        </w:rPr>
        <w:t>Identity with the Nature &amp; Environment</w:t>
      </w:r>
      <w:r w:rsidR="00BA7A61" w:rsidRPr="005474DB">
        <w:rPr>
          <w:rFonts w:ascii="Times New Roman" w:hAnsi="Times New Roman" w:cs="Times New Roman"/>
          <w:b/>
          <w:sz w:val="22"/>
          <w:szCs w:val="22"/>
          <w:u w:val="single"/>
        </w:rPr>
        <w:t xml:space="preserve"> –</w:t>
      </w:r>
      <w:r w:rsidR="00205C75" w:rsidRPr="005474DB">
        <w:rPr>
          <w:rFonts w:ascii="Times New Roman" w:hAnsi="Times New Roman" w:cs="Times New Roman"/>
          <w:b/>
          <w:sz w:val="22"/>
          <w:szCs w:val="22"/>
          <w:u w:val="single"/>
        </w:rPr>
        <w:t xml:space="preserve"> </w:t>
      </w:r>
      <w:r w:rsidR="00C6452E" w:rsidRPr="005474DB">
        <w:rPr>
          <w:rFonts w:ascii="Times New Roman" w:hAnsi="Times New Roman" w:cs="Times New Roman"/>
          <w:b/>
          <w:sz w:val="22"/>
          <w:szCs w:val="22"/>
          <w:u w:val="single"/>
        </w:rPr>
        <w:t>Propertied Environment</w:t>
      </w:r>
      <w:r w:rsidR="00205C75" w:rsidRPr="005474DB">
        <w:rPr>
          <w:rFonts w:ascii="Times New Roman" w:hAnsi="Times New Roman" w:cs="Times New Roman"/>
          <w:b/>
          <w:sz w:val="22"/>
          <w:szCs w:val="22"/>
          <w:u w:val="single"/>
        </w:rPr>
        <w:t xml:space="preserve"> &amp; </w:t>
      </w:r>
      <w:r w:rsidR="00BA7A61" w:rsidRPr="005474DB">
        <w:rPr>
          <w:rFonts w:ascii="Times New Roman" w:hAnsi="Times New Roman" w:cs="Times New Roman"/>
          <w:b/>
          <w:sz w:val="22"/>
          <w:szCs w:val="22"/>
          <w:u w:val="single"/>
        </w:rPr>
        <w:t>Effect</w:t>
      </w:r>
      <w:r w:rsidR="00205C75" w:rsidRPr="005474DB">
        <w:rPr>
          <w:rFonts w:ascii="Times New Roman" w:hAnsi="Times New Roman" w:cs="Times New Roman"/>
          <w:b/>
          <w:sz w:val="22"/>
          <w:szCs w:val="22"/>
          <w:u w:val="single"/>
        </w:rPr>
        <w:t>s</w:t>
      </w:r>
      <w:r w:rsidR="00BA7A61" w:rsidRPr="005474DB">
        <w:rPr>
          <w:rFonts w:ascii="Times New Roman" w:hAnsi="Times New Roman" w:cs="Times New Roman"/>
          <w:b/>
          <w:sz w:val="22"/>
          <w:szCs w:val="22"/>
          <w:u w:val="single"/>
        </w:rPr>
        <w:t xml:space="preserve"> of Human Suprema</w:t>
      </w:r>
      <w:r w:rsidR="00232548" w:rsidRPr="005474DB">
        <w:rPr>
          <w:rFonts w:ascii="Times New Roman" w:hAnsi="Times New Roman" w:cs="Times New Roman"/>
          <w:b/>
          <w:sz w:val="22"/>
          <w:szCs w:val="22"/>
          <w:u w:val="single"/>
        </w:rPr>
        <w:t>ti</w:t>
      </w:r>
      <w:r w:rsidR="00BA7A61" w:rsidRPr="005474DB">
        <w:rPr>
          <w:rFonts w:ascii="Times New Roman" w:hAnsi="Times New Roman" w:cs="Times New Roman"/>
          <w:b/>
          <w:sz w:val="22"/>
          <w:szCs w:val="22"/>
          <w:u w:val="single"/>
        </w:rPr>
        <w:t>sm</w:t>
      </w:r>
    </w:p>
    <w:p w14:paraId="09F7213F" w14:textId="77777777" w:rsidR="009B4767" w:rsidRPr="005474DB" w:rsidRDefault="009B4767" w:rsidP="009B4767">
      <w:pPr>
        <w:widowControl w:val="0"/>
        <w:tabs>
          <w:tab w:val="left" w:pos="540"/>
        </w:tabs>
        <w:suppressAutoHyphens/>
        <w:spacing w:line="240" w:lineRule="exact"/>
        <w:ind w:left="1080"/>
        <w:rPr>
          <w:rFonts w:ascii="Times New Roman" w:eastAsia="Osaka" w:hAnsi="Times New Roman"/>
          <w:sz w:val="22"/>
          <w:szCs w:val="22"/>
        </w:rPr>
      </w:pPr>
    </w:p>
    <w:p w14:paraId="2F5C5A47" w14:textId="77777777" w:rsidR="00205C75" w:rsidRPr="005474DB" w:rsidRDefault="00205C75" w:rsidP="00205C7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mallCaps/>
          <w:kern w:val="24"/>
          <w:sz w:val="22"/>
          <w:szCs w:val="22"/>
        </w:rPr>
        <w:t>Arc McBay, Lierre Keith, &amp; Derrick Jensen, Deep Green Resistance</w:t>
      </w:r>
      <w:r w:rsidRPr="005474DB">
        <w:rPr>
          <w:rFonts w:ascii="Times New Roman" w:hAnsi="Times New Roman"/>
          <w:sz w:val="22"/>
          <w:szCs w:val="22"/>
        </w:rPr>
        <w:t xml:space="preserve"> (2011) (selected chapters)</w:t>
      </w:r>
    </w:p>
    <w:p w14:paraId="49243B1A" w14:textId="77777777" w:rsidR="00886B8D" w:rsidRPr="00115614" w:rsidRDefault="00886B8D" w:rsidP="00886B8D">
      <w:pPr>
        <w:pStyle w:val="ListParagraph"/>
        <w:numPr>
          <w:ilvl w:val="1"/>
          <w:numId w:val="2"/>
        </w:numPr>
        <w:snapToGrid w:val="0"/>
        <w:spacing w:after="280" w:afterAutospacing="1"/>
        <w:rPr>
          <w:rFonts w:ascii="Times New Roman" w:hAnsi="Times New Roman" w:cs="Times New Roman"/>
          <w:sz w:val="22"/>
          <w:szCs w:val="22"/>
          <w:highlight w:val="yellow"/>
        </w:rPr>
      </w:pPr>
      <w:hyperlink r:id="rId36" w:history="1">
        <w:r w:rsidRPr="00A45E59">
          <w:rPr>
            <w:rStyle w:val="Hyperlink"/>
            <w:rFonts w:ascii="Times New Roman" w:hAnsi="Times New Roman" w:cs="Times New Roman"/>
            <w:sz w:val="22"/>
            <w:szCs w:val="22"/>
            <w:highlight w:val="yellow"/>
          </w:rPr>
          <w:t>Lierre Keith, The Vegatarian Myth: Food, Justice and Sustainability, Chapter 1: Why This Book? (2009), pp. 1-12</w:t>
        </w:r>
      </w:hyperlink>
      <w:r>
        <w:rPr>
          <w:rFonts w:ascii="Times New Roman" w:hAnsi="Times New Roman" w:cs="Times New Roman"/>
          <w:sz w:val="22"/>
          <w:szCs w:val="22"/>
          <w:highlight w:val="yellow"/>
        </w:rPr>
        <w:t>.</w:t>
      </w:r>
    </w:p>
    <w:p w14:paraId="5E986190" w14:textId="6DFFA867" w:rsidR="000070F3" w:rsidRPr="005474DB" w:rsidRDefault="000070F3" w:rsidP="000070F3">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Maggie Kohls, Blackbeard or Albert Schweitzer: Reconciling Bio</w:t>
      </w:r>
      <w:r w:rsidR="004A407E">
        <w:rPr>
          <w:rFonts w:ascii="Times New Roman" w:eastAsia="Osaka" w:hAnsi="Times New Roman"/>
          <w:sz w:val="22"/>
          <w:szCs w:val="22"/>
        </w:rPr>
        <w:t>-</w:t>
      </w:r>
      <w:r w:rsidRPr="005474DB">
        <w:rPr>
          <w:rFonts w:ascii="Times New Roman" w:eastAsia="Osaka" w:hAnsi="Times New Roman"/>
          <w:sz w:val="22"/>
          <w:szCs w:val="22"/>
        </w:rPr>
        <w:t xml:space="preserve">piracy, 6 </w:t>
      </w:r>
      <w:r w:rsidRPr="005474DB">
        <w:rPr>
          <w:rFonts w:ascii="Times New Roman" w:eastAsia="Osaka" w:hAnsi="Times New Roman"/>
          <w:i/>
          <w:sz w:val="22"/>
          <w:szCs w:val="22"/>
          <w:u w:val="single"/>
        </w:rPr>
        <w:t>Chi.-Kent J. Intell. Prop</w:t>
      </w:r>
      <w:r w:rsidRPr="005474DB">
        <w:rPr>
          <w:rFonts w:ascii="Times New Roman" w:eastAsia="Osaka" w:hAnsi="Times New Roman"/>
          <w:sz w:val="22"/>
          <w:szCs w:val="22"/>
        </w:rPr>
        <w:t>. 108 (2007)</w:t>
      </w:r>
    </w:p>
    <w:p w14:paraId="62577B29" w14:textId="3772E998" w:rsidR="00CD2BC8" w:rsidRPr="005474DB" w:rsidRDefault="0080586B" w:rsidP="000D6B16">
      <w:pPr>
        <w:pStyle w:val="ListParagraph"/>
        <w:numPr>
          <w:ilvl w:val="1"/>
          <w:numId w:val="2"/>
        </w:numPr>
        <w:snapToGrid w:val="0"/>
        <w:spacing w:after="280" w:afterAutospacing="1"/>
        <w:rPr>
          <w:rFonts w:ascii="Times New Roman" w:hAnsi="Times New Roman" w:cs="Times New Roman"/>
          <w:sz w:val="22"/>
          <w:szCs w:val="22"/>
        </w:rPr>
      </w:pPr>
      <w:r w:rsidRPr="005474DB">
        <w:rPr>
          <w:rFonts w:ascii="Times New Roman" w:hAnsi="Times New Roman" w:cs="Times New Roman"/>
          <w:sz w:val="22"/>
          <w:szCs w:val="22"/>
        </w:rPr>
        <w:t xml:space="preserve">Haley Stein, </w:t>
      </w:r>
      <w:hyperlink r:id="rId37" w:history="1">
        <w:r w:rsidRPr="005474DB">
          <w:rPr>
            <w:rStyle w:val="Hyperlink"/>
            <w:rFonts w:ascii="Times New Roman" w:hAnsi="Times New Roman" w:cs="Times New Roman"/>
            <w:sz w:val="22"/>
            <w:szCs w:val="22"/>
          </w:rPr>
          <w:t>Intellectual property and genetically modified seeds: The U.S., Trade, and the Developing World</w:t>
        </w:r>
      </w:hyperlink>
      <w:r w:rsidRPr="005474DB">
        <w:rPr>
          <w:rFonts w:ascii="Times New Roman" w:hAnsi="Times New Roman" w:cs="Times New Roman"/>
          <w:sz w:val="22"/>
          <w:szCs w:val="22"/>
        </w:rPr>
        <w:t xml:space="preserve">, 3 </w:t>
      </w:r>
      <w:r w:rsidRPr="005474DB">
        <w:rPr>
          <w:rFonts w:ascii="Times New Roman" w:hAnsi="Times New Roman" w:cs="Times New Roman"/>
          <w:i/>
          <w:sz w:val="22"/>
          <w:szCs w:val="22"/>
          <w:u w:val="single"/>
        </w:rPr>
        <w:t>NW. J. Tech. &amp; Intell. Prop</w:t>
      </w:r>
      <w:r w:rsidRPr="005474DB">
        <w:rPr>
          <w:rFonts w:ascii="Times New Roman" w:hAnsi="Times New Roman" w:cs="Times New Roman"/>
          <w:sz w:val="22"/>
          <w:szCs w:val="22"/>
        </w:rPr>
        <w:t>. 151 (2005).</w:t>
      </w:r>
    </w:p>
    <w:p w14:paraId="1F61DF2B" w14:textId="681D833B" w:rsidR="00F263B7" w:rsidRDefault="00F263B7" w:rsidP="000D6B16">
      <w:pPr>
        <w:pStyle w:val="ListParagraph"/>
        <w:numPr>
          <w:ilvl w:val="1"/>
          <w:numId w:val="2"/>
        </w:numPr>
        <w:snapToGrid w:val="0"/>
        <w:spacing w:after="280" w:afterAutospacing="1"/>
        <w:rPr>
          <w:rFonts w:ascii="Times New Roman" w:hAnsi="Times New Roman" w:cs="Times New Roman"/>
          <w:sz w:val="22"/>
          <w:szCs w:val="22"/>
        </w:rPr>
      </w:pPr>
      <w:r w:rsidRPr="005474DB">
        <w:rPr>
          <w:rFonts w:ascii="Times New Roman" w:hAnsi="Times New Roman" w:cs="Times New Roman"/>
          <w:sz w:val="22"/>
          <w:szCs w:val="22"/>
        </w:rPr>
        <w:t xml:space="preserve">Theodore Kaczynski, </w:t>
      </w:r>
      <w:hyperlink r:id="rId38" w:history="1">
        <w:r w:rsidRPr="005474DB">
          <w:rPr>
            <w:rStyle w:val="Hyperlink"/>
            <w:rFonts w:ascii="Times New Roman" w:hAnsi="Times New Roman" w:cs="Times New Roman"/>
            <w:i/>
            <w:color w:val="3366FF"/>
            <w:sz w:val="22"/>
            <w:szCs w:val="22"/>
          </w:rPr>
          <w:t>Industrial Society &amp; Its Future (Unabomber Manifesto</w:t>
        </w:r>
      </w:hyperlink>
      <w:r w:rsidRPr="005474DB">
        <w:rPr>
          <w:rFonts w:ascii="Times New Roman" w:hAnsi="Times New Roman" w:cs="Times New Roman"/>
          <w:color w:val="3366FF"/>
          <w:sz w:val="22"/>
          <w:szCs w:val="22"/>
        </w:rPr>
        <w:t xml:space="preserve">)  </w:t>
      </w:r>
      <w:r w:rsidRPr="005474DB">
        <w:rPr>
          <w:rFonts w:ascii="Times New Roman" w:hAnsi="Times New Roman" w:cs="Times New Roman"/>
          <w:sz w:val="22"/>
          <w:szCs w:val="22"/>
        </w:rPr>
        <w:t xml:space="preserve">(1983). </w:t>
      </w:r>
    </w:p>
    <w:p w14:paraId="1653AECD" w14:textId="11106A44" w:rsidR="00CD2BC8" w:rsidRPr="005474DB" w:rsidRDefault="00CD2BC8" w:rsidP="007C4FD5">
      <w:pPr>
        <w:pStyle w:val="BodyText"/>
        <w:spacing w:line="240" w:lineRule="exact"/>
        <w:jc w:val="left"/>
        <w:rPr>
          <w:rFonts w:ascii="Times New Roman" w:hAnsi="Times New Roman"/>
          <w:color w:val="auto"/>
          <w:sz w:val="22"/>
          <w:szCs w:val="22"/>
        </w:rPr>
      </w:pPr>
      <w:r w:rsidRPr="005474DB">
        <w:rPr>
          <w:rFonts w:ascii="Times New Roman" w:hAnsi="Times New Roman"/>
          <w:color w:val="auto"/>
          <w:sz w:val="22"/>
          <w:szCs w:val="22"/>
        </w:rPr>
        <w:t>Supplemental Reading</w:t>
      </w:r>
    </w:p>
    <w:p w14:paraId="7395568B" w14:textId="77777777" w:rsidR="00CD2BC8" w:rsidRPr="005474DB" w:rsidRDefault="00CD2BC8" w:rsidP="007C4FD5">
      <w:pPr>
        <w:pStyle w:val="BodyText"/>
        <w:spacing w:line="240" w:lineRule="exact"/>
        <w:jc w:val="left"/>
        <w:rPr>
          <w:rFonts w:ascii="Times New Roman" w:hAnsi="Times New Roman"/>
          <w:color w:val="auto"/>
          <w:sz w:val="22"/>
          <w:szCs w:val="22"/>
        </w:rPr>
      </w:pPr>
    </w:p>
    <w:p w14:paraId="7357B109" w14:textId="3D0C21D2" w:rsidR="000845B2" w:rsidRPr="005474DB" w:rsidRDefault="000D6B16" w:rsidP="000845B2">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Kate Sheppard, </w:t>
      </w:r>
      <w:hyperlink r:id="rId39" w:history="1">
        <w:r w:rsidRPr="005474DB">
          <w:rPr>
            <w:rStyle w:val="Hyperlink"/>
            <w:rFonts w:ascii="Times New Roman" w:eastAsia="Osaka" w:hAnsi="Times New Roman"/>
            <w:color w:val="auto"/>
            <w:sz w:val="22"/>
            <w:szCs w:val="22"/>
          </w:rPr>
          <w:t>Keystone XL Review Misses Key Environmental Impacts, Interior Department Claims</w:t>
        </w:r>
      </w:hyperlink>
      <w:r w:rsidRPr="005474DB">
        <w:rPr>
          <w:rFonts w:ascii="Times New Roman" w:eastAsia="Osaka" w:hAnsi="Times New Roman"/>
          <w:sz w:val="22"/>
          <w:szCs w:val="22"/>
        </w:rPr>
        <w:t xml:space="preserve">, </w:t>
      </w:r>
      <w:r w:rsidRPr="005474DB">
        <w:rPr>
          <w:rFonts w:ascii="Times New Roman" w:eastAsia="Osaka" w:hAnsi="Times New Roman"/>
          <w:i/>
          <w:sz w:val="22"/>
          <w:szCs w:val="22"/>
        </w:rPr>
        <w:t>Huff. Post</w:t>
      </w:r>
      <w:r w:rsidRPr="005474DB">
        <w:rPr>
          <w:rFonts w:ascii="Times New Roman" w:eastAsia="Osaka" w:hAnsi="Times New Roman"/>
          <w:sz w:val="22"/>
          <w:szCs w:val="22"/>
        </w:rPr>
        <w:t>, Aug. 20, 2013</w:t>
      </w:r>
      <w:r w:rsidR="000845B2" w:rsidRPr="005474DB">
        <w:rPr>
          <w:rFonts w:ascii="Times New Roman" w:eastAsia="Osaka" w:hAnsi="Times New Roman"/>
          <w:sz w:val="22"/>
          <w:szCs w:val="22"/>
        </w:rPr>
        <w:t>.</w:t>
      </w:r>
    </w:p>
    <w:p w14:paraId="2FEA8A9A" w14:textId="77777777" w:rsidR="00C841DB" w:rsidRPr="00F66979" w:rsidRDefault="00C841DB" w:rsidP="00C841DB">
      <w:pPr>
        <w:widowControl w:val="0"/>
        <w:numPr>
          <w:ilvl w:val="1"/>
          <w:numId w:val="2"/>
        </w:numPr>
        <w:tabs>
          <w:tab w:val="left" w:pos="540"/>
        </w:tabs>
        <w:suppressAutoHyphens/>
        <w:spacing w:line="240" w:lineRule="exact"/>
        <w:rPr>
          <w:rFonts w:ascii="Times New Roman" w:eastAsia="Osaka" w:hAnsi="Times New Roman"/>
          <w:sz w:val="22"/>
          <w:szCs w:val="22"/>
          <w:highlight w:val="green"/>
        </w:rPr>
      </w:pPr>
      <w:r w:rsidRPr="00F66979">
        <w:rPr>
          <w:sz w:val="22"/>
          <w:szCs w:val="22"/>
          <w:highlight w:val="green"/>
        </w:rPr>
        <w:t xml:space="preserve">Vandana Shiva, Living Democracies, 73-108 &amp; Living Cultures, 109-144, in </w:t>
      </w:r>
      <w:r w:rsidRPr="00F66979">
        <w:rPr>
          <w:i/>
          <w:sz w:val="22"/>
          <w:szCs w:val="22"/>
          <w:highlight w:val="green"/>
          <w:u w:val="single"/>
        </w:rPr>
        <w:t>Earth Democracy</w:t>
      </w:r>
      <w:r w:rsidRPr="00F66979">
        <w:rPr>
          <w:sz w:val="22"/>
          <w:szCs w:val="22"/>
          <w:highlight w:val="green"/>
        </w:rPr>
        <w:t xml:space="preserve"> (2005),</w:t>
      </w:r>
    </w:p>
    <w:p w14:paraId="062F8907" w14:textId="5795EE58" w:rsidR="000845B2" w:rsidRPr="005474DB" w:rsidRDefault="00AF780E" w:rsidP="007C4FD5">
      <w:pPr>
        <w:widowControl w:val="0"/>
        <w:numPr>
          <w:ilvl w:val="1"/>
          <w:numId w:val="2"/>
        </w:numPr>
        <w:tabs>
          <w:tab w:val="left" w:pos="540"/>
        </w:tabs>
        <w:suppressAutoHyphens/>
        <w:spacing w:line="240" w:lineRule="exact"/>
        <w:rPr>
          <w:rFonts w:ascii="Times New Roman" w:eastAsia="Osaka" w:hAnsi="Times New Roman"/>
          <w:sz w:val="22"/>
          <w:szCs w:val="22"/>
        </w:rPr>
      </w:pPr>
      <w:hyperlink r:id="rId40" w:history="1">
        <w:r w:rsidR="000845B2" w:rsidRPr="005474DB">
          <w:rPr>
            <w:rStyle w:val="Hyperlink"/>
            <w:rFonts w:ascii="Times New Roman" w:eastAsia="Osaka" w:hAnsi="Times New Roman"/>
            <w:color w:val="auto"/>
            <w:sz w:val="22"/>
            <w:szCs w:val="22"/>
          </w:rPr>
          <w:t>Ecological Impacts of Mountaintop Removal</w:t>
        </w:r>
      </w:hyperlink>
      <w:r w:rsidR="000845B2" w:rsidRPr="005474DB">
        <w:rPr>
          <w:rFonts w:ascii="Times New Roman" w:eastAsia="Osaka" w:hAnsi="Times New Roman"/>
          <w:sz w:val="22"/>
          <w:szCs w:val="22"/>
        </w:rPr>
        <w:t xml:space="preserve">, </w:t>
      </w:r>
      <w:r w:rsidR="000845B2" w:rsidRPr="005474DB">
        <w:rPr>
          <w:rFonts w:ascii="Times New Roman" w:eastAsia="Osaka" w:hAnsi="Times New Roman"/>
          <w:i/>
          <w:sz w:val="22"/>
          <w:szCs w:val="22"/>
        </w:rPr>
        <w:t>Appalachian Voices</w:t>
      </w:r>
      <w:r w:rsidR="000845B2" w:rsidRPr="005474DB">
        <w:rPr>
          <w:rFonts w:ascii="Times New Roman" w:eastAsia="Osaka" w:hAnsi="Times New Roman"/>
          <w:sz w:val="22"/>
          <w:szCs w:val="22"/>
        </w:rPr>
        <w:t xml:space="preserve">, </w:t>
      </w:r>
      <w:r w:rsidR="00B508E5" w:rsidRPr="005474DB">
        <w:rPr>
          <w:rFonts w:ascii="Times New Roman" w:eastAsia="Osaka" w:hAnsi="Times New Roman"/>
          <w:sz w:val="22"/>
          <w:szCs w:val="22"/>
        </w:rPr>
        <w:t>2012.</w:t>
      </w:r>
    </w:p>
    <w:p w14:paraId="0703C3E6" w14:textId="68A8949A" w:rsidR="004C6F32" w:rsidRPr="005474DB" w:rsidRDefault="00EB6D2C" w:rsidP="007C4FD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Capitalism Will Save the Planet, Stimulator.TV</w:t>
      </w:r>
      <w:r w:rsidR="004C6F32" w:rsidRPr="005474DB">
        <w:rPr>
          <w:rFonts w:ascii="Times New Roman" w:eastAsia="Osaka" w:hAnsi="Times New Roman"/>
          <w:sz w:val="22"/>
          <w:szCs w:val="22"/>
        </w:rPr>
        <w:t xml:space="preserve">, </w:t>
      </w:r>
      <w:r w:rsidRPr="005474DB">
        <w:rPr>
          <w:rFonts w:ascii="Times New Roman" w:eastAsia="Osaka" w:hAnsi="Times New Roman"/>
          <w:sz w:val="22"/>
          <w:szCs w:val="22"/>
        </w:rPr>
        <w:t>August</w:t>
      </w:r>
      <w:r w:rsidR="004C6F32" w:rsidRPr="005474DB">
        <w:rPr>
          <w:rFonts w:ascii="Times New Roman" w:eastAsia="Osaka" w:hAnsi="Times New Roman"/>
          <w:sz w:val="22"/>
          <w:szCs w:val="22"/>
        </w:rPr>
        <w:t xml:space="preserve">, 2013 </w:t>
      </w:r>
      <w:r w:rsidRPr="005474DB">
        <w:rPr>
          <w:rFonts w:ascii="Times New Roman" w:eastAsia="Osaka" w:hAnsi="Times New Roman"/>
          <w:sz w:val="22"/>
          <w:szCs w:val="22"/>
        </w:rPr>
        <w:t>(</w:t>
      </w:r>
      <w:hyperlink r:id="rId41" w:history="1">
        <w:r w:rsidRPr="005474DB">
          <w:rPr>
            <w:rStyle w:val="Hyperlink"/>
            <w:rFonts w:ascii="Times New Roman" w:eastAsia="Osaka" w:hAnsi="Times New Roman"/>
            <w:color w:val="auto"/>
            <w:sz w:val="22"/>
            <w:szCs w:val="22"/>
          </w:rPr>
          <w:t>16 min segment</w:t>
        </w:r>
      </w:hyperlink>
      <w:r w:rsidRPr="005474DB">
        <w:rPr>
          <w:rFonts w:ascii="Times New Roman" w:eastAsia="Osaka" w:hAnsi="Times New Roman"/>
          <w:sz w:val="22"/>
          <w:szCs w:val="22"/>
        </w:rPr>
        <w:t>)</w:t>
      </w:r>
      <w:r w:rsidR="00ED7430" w:rsidRPr="005474DB">
        <w:rPr>
          <w:rFonts w:ascii="Times New Roman" w:eastAsia="Osaka" w:hAnsi="Times New Roman"/>
          <w:sz w:val="22"/>
          <w:szCs w:val="22"/>
        </w:rPr>
        <w:t>.</w:t>
      </w:r>
    </w:p>
    <w:p w14:paraId="709A5E4E" w14:textId="367EF12C" w:rsidR="00907CA0" w:rsidRPr="005474DB" w:rsidRDefault="00907CA0" w:rsidP="007C4FD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Indigenous Groups Lead Struggle Against Canada’s Tar Sands, Democracy Now! Jun. 25, 2010 (</w:t>
      </w:r>
      <w:hyperlink r:id="rId42" w:history="1">
        <w:r w:rsidRPr="005474DB">
          <w:rPr>
            <w:rStyle w:val="Hyperlink"/>
            <w:rFonts w:ascii="Times New Roman" w:eastAsia="Osaka" w:hAnsi="Times New Roman"/>
            <w:color w:val="auto"/>
            <w:sz w:val="22"/>
            <w:szCs w:val="22"/>
          </w:rPr>
          <w:t>15 min segment</w:t>
        </w:r>
      </w:hyperlink>
      <w:r w:rsidRPr="005474DB">
        <w:rPr>
          <w:rFonts w:ascii="Times New Roman" w:eastAsia="Osaka" w:hAnsi="Times New Roman"/>
          <w:sz w:val="22"/>
          <w:szCs w:val="22"/>
        </w:rPr>
        <w:t>).</w:t>
      </w:r>
    </w:p>
    <w:p w14:paraId="49C649A0" w14:textId="7F408AFF" w:rsidR="00EC2D69" w:rsidRPr="005474DB" w:rsidRDefault="00EC2D69" w:rsidP="007C4FD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Native American Activist, Author Winona LaDuke on “The Militarization of Indian </w:t>
      </w:r>
      <w:r w:rsidRPr="005474DB">
        <w:rPr>
          <w:rFonts w:ascii="Times New Roman" w:eastAsia="Osaka" w:hAnsi="Times New Roman"/>
          <w:sz w:val="22"/>
          <w:szCs w:val="22"/>
        </w:rPr>
        <w:lastRenderedPageBreak/>
        <w:t>Country” and Obama Admin’s “Lip Service” to Indigenous Rights, Democracy Now! May 6, 2011 (</w:t>
      </w:r>
      <w:hyperlink r:id="rId43" w:history="1">
        <w:r w:rsidRPr="005474DB">
          <w:rPr>
            <w:rStyle w:val="Hyperlink"/>
            <w:rFonts w:ascii="Times New Roman" w:eastAsia="Osaka" w:hAnsi="Times New Roman"/>
            <w:color w:val="auto"/>
            <w:sz w:val="22"/>
            <w:szCs w:val="22"/>
          </w:rPr>
          <w:t>17 min segment</w:t>
        </w:r>
      </w:hyperlink>
      <w:r w:rsidRPr="005474DB">
        <w:rPr>
          <w:rFonts w:ascii="Times New Roman" w:eastAsia="Osaka" w:hAnsi="Times New Roman"/>
          <w:sz w:val="22"/>
          <w:szCs w:val="22"/>
        </w:rPr>
        <w:t>)</w:t>
      </w:r>
    </w:p>
    <w:p w14:paraId="66A3FF75" w14:textId="5D2DF99C" w:rsidR="00F52ABA" w:rsidRPr="005474DB" w:rsidRDefault="00F52ABA" w:rsidP="007C4FD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sz w:val="22"/>
          <w:szCs w:val="22"/>
        </w:rPr>
        <w:t>Josh Fox, Gasland Part 1 (</w:t>
      </w:r>
      <w:hyperlink r:id="rId44" w:history="1">
        <w:r w:rsidRPr="005474DB">
          <w:rPr>
            <w:rStyle w:val="Hyperlink"/>
            <w:color w:val="auto"/>
            <w:sz w:val="22"/>
            <w:szCs w:val="22"/>
          </w:rPr>
          <w:t>documentary video, 2010</w:t>
        </w:r>
      </w:hyperlink>
      <w:r w:rsidRPr="005474DB">
        <w:rPr>
          <w:sz w:val="22"/>
          <w:szCs w:val="22"/>
        </w:rPr>
        <w:t>)</w:t>
      </w:r>
    </w:p>
    <w:p w14:paraId="3DC96E32" w14:textId="37A588F7" w:rsidR="00CD2BC8" w:rsidRPr="005474DB" w:rsidRDefault="00EB2099" w:rsidP="007C4FD5">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sz w:val="22"/>
          <w:szCs w:val="22"/>
        </w:rPr>
        <w:t>Earth Day Special: Vandana Shiva and Maude Barlow on the Rights of Mother Earth, Democracy Now! Apr. 22, 2011 (</w:t>
      </w:r>
      <w:hyperlink r:id="rId45" w:history="1">
        <w:r w:rsidRPr="005474DB">
          <w:rPr>
            <w:rStyle w:val="Hyperlink"/>
            <w:color w:val="auto"/>
            <w:sz w:val="22"/>
            <w:szCs w:val="22"/>
          </w:rPr>
          <w:t>35 min segment</w:t>
        </w:r>
      </w:hyperlink>
      <w:r w:rsidRPr="005474DB">
        <w:rPr>
          <w:sz w:val="22"/>
          <w:szCs w:val="22"/>
        </w:rPr>
        <w:t>)</w:t>
      </w:r>
      <w:r w:rsidR="00CD2BC8" w:rsidRPr="005474DB">
        <w:rPr>
          <w:sz w:val="22"/>
          <w:szCs w:val="22"/>
        </w:rPr>
        <w:t xml:space="preserve">. </w:t>
      </w:r>
    </w:p>
    <w:p w14:paraId="760F32D1" w14:textId="6157AA06" w:rsidR="00C4761D" w:rsidRPr="005474DB" w:rsidRDefault="00C4761D" w:rsidP="00C4761D">
      <w:pPr>
        <w:widowControl w:val="0"/>
        <w:numPr>
          <w:ilvl w:val="1"/>
          <w:numId w:val="2"/>
        </w:numPr>
        <w:tabs>
          <w:tab w:val="left" w:pos="540"/>
        </w:tabs>
        <w:suppressAutoHyphens/>
        <w:spacing w:line="240" w:lineRule="exact"/>
        <w:rPr>
          <w:rFonts w:ascii="Times New Roman" w:eastAsia="Osaka" w:hAnsi="Times New Roman"/>
          <w:sz w:val="22"/>
          <w:szCs w:val="22"/>
        </w:rPr>
      </w:pPr>
      <w:r w:rsidRPr="005474DB">
        <w:rPr>
          <w:sz w:val="22"/>
          <w:szCs w:val="22"/>
        </w:rPr>
        <w:t xml:space="preserve">Deleso A. Alford, </w:t>
      </w:r>
      <w:r w:rsidRPr="005474DB">
        <w:rPr>
          <w:i/>
          <w:sz w:val="22"/>
          <w:szCs w:val="22"/>
          <w:u w:val="single"/>
        </w:rPr>
        <w:t>Hela Cells and Unjust Enrichment in the Human Body</w:t>
      </w:r>
      <w:r w:rsidRPr="005474DB">
        <w:rPr>
          <w:sz w:val="22"/>
          <w:szCs w:val="22"/>
        </w:rPr>
        <w:t xml:space="preserve"> (2012)</w:t>
      </w:r>
    </w:p>
    <w:p w14:paraId="4AF153BF" w14:textId="77777777" w:rsidR="0049709E" w:rsidRPr="005474DB" w:rsidRDefault="0049709E" w:rsidP="00B35312">
      <w:pPr>
        <w:widowControl w:val="0"/>
        <w:tabs>
          <w:tab w:val="left" w:pos="540"/>
        </w:tabs>
        <w:suppressAutoHyphens/>
        <w:spacing w:line="240" w:lineRule="exact"/>
        <w:ind w:left="1080"/>
        <w:rPr>
          <w:rFonts w:ascii="Times New Roman" w:eastAsia="Osaka" w:hAnsi="Times New Roman"/>
          <w:sz w:val="22"/>
          <w:szCs w:val="22"/>
        </w:rPr>
      </w:pPr>
    </w:p>
    <w:p w14:paraId="2726B0B6" w14:textId="77777777" w:rsidR="00815CE3" w:rsidRPr="005474DB" w:rsidRDefault="00815CE3" w:rsidP="007C4FD5">
      <w:pPr>
        <w:spacing w:line="240" w:lineRule="exact"/>
        <w:rPr>
          <w:rFonts w:ascii="Times New Roman" w:hAnsi="Times New Roman" w:cs="Times New Roman"/>
          <w:sz w:val="22"/>
          <w:szCs w:val="22"/>
        </w:rPr>
      </w:pPr>
    </w:p>
    <w:p w14:paraId="6008D687" w14:textId="5C20AD19" w:rsidR="00B76966" w:rsidRPr="005474DB" w:rsidRDefault="00B76966" w:rsidP="00B76966">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(6) How “Self” is Identified by the State in the Name of National Security – Genocide &amp; Governmental Crimes</w:t>
      </w:r>
    </w:p>
    <w:p w14:paraId="4E1AF0ED" w14:textId="77777777" w:rsidR="00B76966" w:rsidRPr="005474DB" w:rsidRDefault="00B76966" w:rsidP="00B76966">
      <w:pPr>
        <w:pStyle w:val="ListParagraph"/>
        <w:snapToGrid w:val="0"/>
        <w:spacing w:after="280" w:afterAutospacing="1"/>
        <w:ind w:left="360"/>
        <w:rPr>
          <w:sz w:val="22"/>
          <w:szCs w:val="22"/>
        </w:rPr>
      </w:pPr>
    </w:p>
    <w:p w14:paraId="7A99A5E9"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Ward Churchill, </w:t>
      </w:r>
      <w:r w:rsidRPr="005474DB">
        <w:rPr>
          <w:i/>
          <w:sz w:val="22"/>
          <w:szCs w:val="22"/>
          <w:u w:val="single"/>
        </w:rPr>
        <w:t>Kill the Indian, Save the Man: The Genocidal Impact of American Indian Residential Schools</w:t>
      </w:r>
      <w:r w:rsidRPr="005474DB">
        <w:rPr>
          <w:sz w:val="22"/>
          <w:szCs w:val="22"/>
        </w:rPr>
        <w:t xml:space="preserve"> (2004).</w:t>
      </w:r>
    </w:p>
    <w:p w14:paraId="737ED879"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Lindsay Glauner, The Need for Accountability and Reparation: 1830-1976 The United States Government’s Role in the Promotion, Implementation, and Execution of the Crime of Genocide Against Native Americans, 51 </w:t>
      </w:r>
      <w:r w:rsidRPr="005474DB">
        <w:rPr>
          <w:i/>
          <w:sz w:val="22"/>
          <w:szCs w:val="22"/>
          <w:u w:val="single"/>
        </w:rPr>
        <w:t>DePaul L. Rev</w:t>
      </w:r>
      <w:r w:rsidRPr="005474DB">
        <w:rPr>
          <w:sz w:val="22"/>
          <w:szCs w:val="22"/>
        </w:rPr>
        <w:t>. 911 (2002).</w:t>
      </w:r>
    </w:p>
    <w:p w14:paraId="64438B79"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Jesselyn Dadack &amp; Kathleen McClellan, The Criminalization of Whistleblowing, 2 </w:t>
      </w:r>
      <w:r w:rsidRPr="005474DB">
        <w:rPr>
          <w:i/>
          <w:sz w:val="22"/>
          <w:szCs w:val="22"/>
          <w:u w:val="single"/>
        </w:rPr>
        <w:t>Am. U. Kabor &amp; Emp. L.F</w:t>
      </w:r>
      <w:r w:rsidRPr="005474DB">
        <w:rPr>
          <w:sz w:val="22"/>
          <w:szCs w:val="22"/>
        </w:rPr>
        <w:t>. 57 (2012).</w:t>
      </w:r>
    </w:p>
    <w:p w14:paraId="0E4A81FE"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Amrit Singh &amp; Jameel Jaffer, </w:t>
      </w:r>
      <w:hyperlink r:id="rId46" w:history="1">
        <w:r w:rsidRPr="005474DB">
          <w:rPr>
            <w:rStyle w:val="Hyperlink"/>
            <w:color w:val="auto"/>
            <w:sz w:val="22"/>
            <w:szCs w:val="22"/>
          </w:rPr>
          <w:t>Globalizing Torture: CIA Secrert Detention and Extraordinary Rendition</w:t>
        </w:r>
      </w:hyperlink>
      <w:r w:rsidRPr="005474DB">
        <w:rPr>
          <w:sz w:val="22"/>
          <w:szCs w:val="22"/>
        </w:rPr>
        <w:t xml:space="preserve"> (2013), pp.9-28.</w:t>
      </w:r>
    </w:p>
    <w:p w14:paraId="5B69A95D"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Michel Foucault, </w:t>
      </w:r>
      <w:r w:rsidRPr="005474DB">
        <w:rPr>
          <w:i/>
          <w:sz w:val="22"/>
          <w:szCs w:val="22"/>
          <w:u w:val="single"/>
        </w:rPr>
        <w:t>Discipline and Punishment: The Birth of the Prison</w:t>
      </w:r>
      <w:r w:rsidRPr="005474DB">
        <w:rPr>
          <w:sz w:val="22"/>
          <w:szCs w:val="22"/>
        </w:rPr>
        <w:t xml:space="preserve"> (1975) (select chapter)</w:t>
      </w:r>
    </w:p>
    <w:p w14:paraId="7F93488C" w14:textId="77777777" w:rsidR="00B76966" w:rsidRPr="005474DB" w:rsidRDefault="00B76966" w:rsidP="00B76966">
      <w:pPr>
        <w:snapToGrid w:val="0"/>
        <w:spacing w:after="280" w:afterAutospacing="1"/>
        <w:rPr>
          <w:sz w:val="22"/>
          <w:szCs w:val="22"/>
        </w:rPr>
      </w:pPr>
      <w:r w:rsidRPr="005474DB">
        <w:rPr>
          <w:sz w:val="22"/>
          <w:szCs w:val="22"/>
        </w:rPr>
        <w:t>Supplemental Reading/Videos</w:t>
      </w:r>
    </w:p>
    <w:p w14:paraId="1E5B66AC"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James Bamford, </w:t>
      </w:r>
      <w:hyperlink r:id="rId47" w:history="1">
        <w:r w:rsidRPr="005474DB">
          <w:rPr>
            <w:rStyle w:val="Hyperlink"/>
            <w:color w:val="auto"/>
            <w:sz w:val="22"/>
            <w:szCs w:val="22"/>
          </w:rPr>
          <w:t>The Shadow Factory: The NSA from 9/11 to the Eavesdropping on America</w:t>
        </w:r>
      </w:hyperlink>
      <w:r w:rsidRPr="005474DB">
        <w:rPr>
          <w:sz w:val="22"/>
          <w:szCs w:val="22"/>
        </w:rPr>
        <w:t xml:space="preserve"> (2012)</w:t>
      </w:r>
    </w:p>
    <w:p w14:paraId="337E8AE2"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Chalmers Johnson, Central Intelligence Agency: The President’s Private Army,” in </w:t>
      </w:r>
      <w:r w:rsidRPr="005474DB">
        <w:rPr>
          <w:i/>
          <w:sz w:val="22"/>
          <w:szCs w:val="22"/>
          <w:u w:val="single"/>
        </w:rPr>
        <w:t>Nemesis</w:t>
      </w:r>
      <w:r w:rsidRPr="005474DB">
        <w:rPr>
          <w:sz w:val="22"/>
          <w:szCs w:val="22"/>
        </w:rPr>
        <w:t>, 90-136 (2008)</w:t>
      </w:r>
    </w:p>
    <w:p w14:paraId="18A2D4FF"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 xml:space="preserve">Jeffrey Reiman, “… and the Poor Get Prison" in </w:t>
      </w:r>
      <w:r w:rsidRPr="005474DB">
        <w:rPr>
          <w:i/>
          <w:sz w:val="22"/>
          <w:szCs w:val="22"/>
          <w:u w:val="single"/>
        </w:rPr>
        <w:t>The Rich Get Richer and the Poor Get Prison</w:t>
      </w:r>
      <w:r w:rsidRPr="005474DB">
        <w:rPr>
          <w:sz w:val="22"/>
          <w:szCs w:val="22"/>
        </w:rPr>
        <w:t xml:space="preserve"> (Jeffrey Reiman), pp.103-146.</w:t>
      </w:r>
    </w:p>
    <w:p w14:paraId="39D20CC2" w14:textId="77777777" w:rsidR="00B76966" w:rsidRPr="005474DB" w:rsidRDefault="00B76966" w:rsidP="00B76966">
      <w:pPr>
        <w:pStyle w:val="ListParagraph"/>
        <w:numPr>
          <w:ilvl w:val="1"/>
          <w:numId w:val="1"/>
        </w:numPr>
        <w:snapToGrid w:val="0"/>
        <w:spacing w:after="280" w:afterAutospacing="1"/>
        <w:rPr>
          <w:sz w:val="22"/>
          <w:szCs w:val="22"/>
        </w:rPr>
      </w:pPr>
      <w:r w:rsidRPr="005474DB">
        <w:rPr>
          <w:sz w:val="22"/>
          <w:szCs w:val="22"/>
        </w:rPr>
        <w:t>Baltasar Garzon, Trailblazing Judge Who Pursued War Criminals, Faces Trial of His Own in Spain, Democracy Now! Feb. 1, 2012 (</w:t>
      </w:r>
      <w:hyperlink r:id="rId48" w:history="1">
        <w:r w:rsidRPr="005474DB">
          <w:rPr>
            <w:rStyle w:val="Hyperlink"/>
            <w:color w:val="auto"/>
            <w:sz w:val="22"/>
            <w:szCs w:val="22"/>
          </w:rPr>
          <w:t>12 min segment</w:t>
        </w:r>
      </w:hyperlink>
      <w:r w:rsidRPr="005474DB">
        <w:rPr>
          <w:sz w:val="22"/>
          <w:szCs w:val="22"/>
        </w:rPr>
        <w:t>).</w:t>
      </w:r>
    </w:p>
    <w:p w14:paraId="5E228DFA" w14:textId="6D863762" w:rsidR="00815CE3" w:rsidRPr="005474DB" w:rsidRDefault="001816C7" w:rsidP="001816C7">
      <w:pPr>
        <w:pStyle w:val="ListParagraph"/>
        <w:numPr>
          <w:ilvl w:val="1"/>
          <w:numId w:val="1"/>
        </w:numPr>
        <w:snapToGrid w:val="0"/>
        <w:spacing w:after="280" w:afterAutospacing="1"/>
        <w:rPr>
          <w:sz w:val="22"/>
          <w:szCs w:val="22"/>
        </w:rPr>
      </w:pPr>
      <w:r w:rsidRPr="005474DB">
        <w:rPr>
          <w:sz w:val="22"/>
          <w:szCs w:val="22"/>
        </w:rPr>
        <w:t xml:space="preserve">Ward Churchill &amp; Jim V. Wall, “COINTELPRO: Black liberation movement,” in </w:t>
      </w:r>
      <w:r w:rsidRPr="005474DB">
        <w:rPr>
          <w:i/>
          <w:sz w:val="22"/>
          <w:szCs w:val="22"/>
        </w:rPr>
        <w:t xml:space="preserve">the </w:t>
      </w:r>
      <w:r w:rsidRPr="005474DB">
        <w:rPr>
          <w:i/>
          <w:sz w:val="22"/>
          <w:szCs w:val="22"/>
          <w:u w:val="single"/>
        </w:rPr>
        <w:t>COINTELPRI Papers</w:t>
      </w:r>
      <w:r w:rsidRPr="005474DB">
        <w:rPr>
          <w:sz w:val="22"/>
          <w:szCs w:val="22"/>
        </w:rPr>
        <w:t xml:space="preserve"> 92-164 (2002) </w:t>
      </w:r>
    </w:p>
    <w:p w14:paraId="78080F3D" w14:textId="77777777" w:rsidR="007C1504" w:rsidRPr="005474DB" w:rsidRDefault="007C1504" w:rsidP="007C4FD5">
      <w:pPr>
        <w:spacing w:line="240" w:lineRule="exact"/>
        <w:rPr>
          <w:rFonts w:ascii="Times New Roman" w:hAnsi="Times New Roman"/>
          <w:b/>
          <w:sz w:val="22"/>
          <w:szCs w:val="22"/>
        </w:rPr>
      </w:pPr>
    </w:p>
    <w:p w14:paraId="48D10951" w14:textId="04A78A26" w:rsidR="00B35312" w:rsidRPr="005474DB" w:rsidRDefault="00B35312" w:rsidP="007C4FD5">
      <w:pPr>
        <w:spacing w:line="240" w:lineRule="exact"/>
        <w:rPr>
          <w:rFonts w:ascii="Times New Roman" w:hAnsi="Times New Roman" w:cs="Times New Roman"/>
          <w:sz w:val="22"/>
          <w:szCs w:val="22"/>
        </w:rPr>
      </w:pPr>
      <w:r w:rsidRPr="005474DB">
        <w:rPr>
          <w:rFonts w:ascii="Times New Roman" w:hAnsi="Times New Roman"/>
          <w:b/>
          <w:sz w:val="22"/>
          <w:szCs w:val="22"/>
        </w:rPr>
        <w:t>SEGMENT 3: NEW IDENTITY &amp; DECOLONIAZATION OF MINDS</w:t>
      </w:r>
    </w:p>
    <w:p w14:paraId="165F3F1F" w14:textId="77777777" w:rsidR="00B35312" w:rsidRPr="005474DB" w:rsidRDefault="00B35312" w:rsidP="007C4FD5">
      <w:pPr>
        <w:spacing w:line="240" w:lineRule="exact"/>
        <w:rPr>
          <w:rFonts w:ascii="Times New Roman" w:hAnsi="Times New Roman" w:cs="Times New Roman"/>
          <w:sz w:val="22"/>
          <w:szCs w:val="22"/>
        </w:rPr>
      </w:pPr>
    </w:p>
    <w:p w14:paraId="12CEC6D6" w14:textId="77777777" w:rsidR="00815CE3" w:rsidRPr="005474DB" w:rsidRDefault="00815CE3" w:rsidP="007C4FD5">
      <w:pPr>
        <w:spacing w:line="240" w:lineRule="exact"/>
        <w:rPr>
          <w:rFonts w:ascii="Times New Roman" w:hAnsi="Times New Roman" w:cs="Times New Roman"/>
          <w:sz w:val="22"/>
          <w:szCs w:val="22"/>
        </w:rPr>
      </w:pPr>
    </w:p>
    <w:p w14:paraId="76EDD53C" w14:textId="6B1504C7" w:rsidR="00AC2223" w:rsidRPr="005474DB" w:rsidRDefault="00AC2223" w:rsidP="00B35312">
      <w:pPr>
        <w:pStyle w:val="ListParagraph"/>
        <w:numPr>
          <w:ilvl w:val="0"/>
          <w:numId w:val="15"/>
        </w:numPr>
        <w:spacing w:line="240" w:lineRule="exact"/>
        <w:rPr>
          <w:rFonts w:ascii="Times New Roman" w:hAnsi="Times New Roman" w:cs="Times New Roman"/>
          <w:sz w:val="22"/>
          <w:szCs w:val="22"/>
          <w:u w:val="single"/>
        </w:rPr>
      </w:pPr>
      <w:r w:rsidRPr="005474DB">
        <w:rPr>
          <w:rFonts w:ascii="Times New Roman" w:eastAsia="Osaka" w:hAnsi="Times New Roman"/>
          <w:b/>
          <w:sz w:val="22"/>
          <w:szCs w:val="22"/>
          <w:u w:val="single"/>
        </w:rPr>
        <w:t>Identity with Political Activism -- Efficacy of Non-Violent Tactics &amp; Politics of Comfort Zone</w:t>
      </w:r>
    </w:p>
    <w:p w14:paraId="1D1A696B" w14:textId="77777777" w:rsidR="00AC2223" w:rsidRPr="005474DB" w:rsidRDefault="00AC2223" w:rsidP="00AC2223">
      <w:pPr>
        <w:pStyle w:val="ListParagraph"/>
        <w:spacing w:line="240" w:lineRule="exact"/>
        <w:ind w:left="1080"/>
        <w:rPr>
          <w:rFonts w:ascii="Times New Roman" w:hAnsi="Times New Roman" w:cs="Times New Roman"/>
          <w:sz w:val="22"/>
          <w:szCs w:val="22"/>
        </w:rPr>
      </w:pPr>
    </w:p>
    <w:p w14:paraId="249FAC77" w14:textId="77777777" w:rsidR="009544BE" w:rsidRPr="005474DB" w:rsidRDefault="009544BE" w:rsidP="009544BE">
      <w:pPr>
        <w:widowControl w:val="0"/>
        <w:numPr>
          <w:ilvl w:val="1"/>
          <w:numId w:val="6"/>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kern w:val="24"/>
          <w:sz w:val="22"/>
          <w:szCs w:val="22"/>
        </w:rPr>
        <w:t xml:space="preserve">Norman Finkelstein, </w:t>
      </w:r>
      <w:r w:rsidRPr="005474DB">
        <w:rPr>
          <w:rFonts w:ascii="Times New Roman" w:eastAsia="Osaka" w:hAnsi="Times New Roman"/>
          <w:i/>
          <w:kern w:val="24"/>
          <w:sz w:val="22"/>
          <w:szCs w:val="22"/>
          <w:u w:val="single"/>
        </w:rPr>
        <w:t>What Gandhi Says</w:t>
      </w:r>
      <w:r w:rsidRPr="005474DB">
        <w:rPr>
          <w:rFonts w:ascii="Times New Roman" w:eastAsia="Osaka" w:hAnsi="Times New Roman"/>
          <w:sz w:val="22"/>
          <w:szCs w:val="22"/>
        </w:rPr>
        <w:t xml:space="preserve"> (2012).</w:t>
      </w:r>
    </w:p>
    <w:p w14:paraId="194AE2D9" w14:textId="0EA83C41" w:rsidR="00AC2223" w:rsidRPr="005474DB" w:rsidRDefault="00AC2223" w:rsidP="00AC2223">
      <w:pPr>
        <w:pStyle w:val="ListParagraph"/>
        <w:numPr>
          <w:ilvl w:val="1"/>
          <w:numId w:val="6"/>
        </w:numPr>
        <w:spacing w:line="240" w:lineRule="exact"/>
        <w:rPr>
          <w:rFonts w:ascii="Times New Roman" w:hAnsi="Times New Roman" w:cs="Times New Roman"/>
          <w:sz w:val="22"/>
          <w:szCs w:val="22"/>
        </w:rPr>
      </w:pPr>
      <w:r w:rsidRPr="005474DB">
        <w:rPr>
          <w:rFonts w:ascii="Times New Roman" w:hAnsi="Times New Roman"/>
          <w:kern w:val="24"/>
          <w:sz w:val="22"/>
          <w:szCs w:val="22"/>
        </w:rPr>
        <w:t xml:space="preserve">Ward Churchill, Derrick Jensen, &amp; Mike Ryan, </w:t>
      </w:r>
      <w:r w:rsidRPr="005474DB">
        <w:rPr>
          <w:rFonts w:ascii="Times New Roman" w:hAnsi="Times New Roman"/>
          <w:i/>
          <w:kern w:val="24"/>
          <w:sz w:val="22"/>
          <w:szCs w:val="22"/>
          <w:u w:val="single"/>
        </w:rPr>
        <w:t>Pacifism as Pathology: Reflection on the Role of Armed Struggles in North America</w:t>
      </w:r>
      <w:r w:rsidRPr="005474DB">
        <w:rPr>
          <w:rFonts w:ascii="Times New Roman" w:hAnsi="Times New Roman"/>
          <w:sz w:val="22"/>
          <w:szCs w:val="22"/>
        </w:rPr>
        <w:t xml:space="preserve"> (2007) (Please read Mike Ryan’s article first, 125-151</w:t>
      </w:r>
      <w:r w:rsidR="009811C8" w:rsidRPr="005474DB">
        <w:rPr>
          <w:rFonts w:ascii="Times New Roman" w:hAnsi="Times New Roman"/>
          <w:sz w:val="22"/>
          <w:szCs w:val="22"/>
        </w:rPr>
        <w:t>, then Jensen’s preface</w:t>
      </w:r>
      <w:r w:rsidRPr="005474DB">
        <w:rPr>
          <w:rFonts w:ascii="Times New Roman" w:hAnsi="Times New Roman"/>
          <w:sz w:val="22"/>
          <w:szCs w:val="22"/>
        </w:rPr>
        <w:t>)</w:t>
      </w:r>
    </w:p>
    <w:p w14:paraId="0F54C52D" w14:textId="2699FB43" w:rsidR="00D44E61" w:rsidRPr="00CA2B24" w:rsidRDefault="00AF780E" w:rsidP="00C36F64">
      <w:pPr>
        <w:widowControl w:val="0"/>
        <w:numPr>
          <w:ilvl w:val="1"/>
          <w:numId w:val="6"/>
        </w:numPr>
        <w:tabs>
          <w:tab w:val="left" w:pos="540"/>
        </w:tabs>
        <w:suppressAutoHyphens/>
        <w:spacing w:line="240" w:lineRule="exact"/>
        <w:rPr>
          <w:rFonts w:ascii="Times New Roman" w:eastAsia="Osaka" w:hAnsi="Times New Roman"/>
          <w:sz w:val="22"/>
          <w:szCs w:val="22"/>
          <w:highlight w:val="yellow"/>
        </w:rPr>
      </w:pPr>
      <w:hyperlink r:id="rId49" w:history="1">
        <w:r w:rsidR="00D44E61" w:rsidRPr="00CA2B24">
          <w:rPr>
            <w:rStyle w:val="Hyperlink"/>
            <w:rFonts w:ascii="Times New Roman" w:eastAsia="Osaka" w:hAnsi="Times New Roman"/>
            <w:sz w:val="22"/>
            <w:szCs w:val="22"/>
            <w:highlight w:val="yellow"/>
          </w:rPr>
          <w:t>Arundhati Roy, The Heart of India is Under Attack (Operation Green Hunt), the Guardian, October 30, 2009</w:t>
        </w:r>
      </w:hyperlink>
      <w:r w:rsidR="00D44E61" w:rsidRPr="00CA2B24">
        <w:rPr>
          <w:rFonts w:ascii="Times New Roman" w:eastAsia="Osaka" w:hAnsi="Times New Roman"/>
          <w:sz w:val="22"/>
          <w:szCs w:val="22"/>
          <w:highlight w:val="yellow"/>
        </w:rPr>
        <w:t>.</w:t>
      </w:r>
    </w:p>
    <w:p w14:paraId="22659F45" w14:textId="6A42FD6B" w:rsidR="00C36F64" w:rsidRPr="005474DB" w:rsidRDefault="00C36F64" w:rsidP="00C36F64">
      <w:pPr>
        <w:widowControl w:val="0"/>
        <w:numPr>
          <w:ilvl w:val="1"/>
          <w:numId w:val="6"/>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Chris Hedges,</w:t>
      </w:r>
      <w:r w:rsidR="009C493B" w:rsidRPr="005474DB">
        <w:rPr>
          <w:rFonts w:ascii="Times New Roman" w:eastAsia="Osaka" w:hAnsi="Times New Roman"/>
          <w:sz w:val="22"/>
          <w:szCs w:val="22"/>
        </w:rPr>
        <w:t xml:space="preserve"> Dismantling the Liberal Class</w:t>
      </w:r>
      <w:r w:rsidR="00BD31DF" w:rsidRPr="005474DB">
        <w:rPr>
          <w:rFonts w:ascii="Times New Roman" w:eastAsia="Osaka" w:hAnsi="Times New Roman"/>
          <w:sz w:val="22"/>
          <w:szCs w:val="22"/>
        </w:rPr>
        <w:t xml:space="preserve">, in </w:t>
      </w:r>
      <w:r w:rsidRPr="005474DB">
        <w:rPr>
          <w:rFonts w:ascii="Times New Roman" w:eastAsia="Osaka" w:hAnsi="Times New Roman"/>
          <w:i/>
          <w:sz w:val="22"/>
          <w:szCs w:val="22"/>
          <w:u w:val="single"/>
        </w:rPr>
        <w:t>Death of the Liberal Class</w:t>
      </w:r>
      <w:r w:rsidR="009C493B" w:rsidRPr="005474DB">
        <w:rPr>
          <w:rFonts w:ascii="Times New Roman" w:eastAsia="Osaka" w:hAnsi="Times New Roman"/>
          <w:sz w:val="22"/>
          <w:szCs w:val="22"/>
        </w:rPr>
        <w:t xml:space="preserve"> (2012), </w:t>
      </w:r>
      <w:r w:rsidR="009C493B" w:rsidRPr="005474DB">
        <w:rPr>
          <w:rFonts w:ascii="Times New Roman" w:eastAsia="Osaka" w:hAnsi="Times New Roman"/>
          <w:sz w:val="22"/>
          <w:szCs w:val="22"/>
        </w:rPr>
        <w:lastRenderedPageBreak/>
        <w:t>pp.</w:t>
      </w:r>
      <w:r w:rsidR="009C493B" w:rsidRPr="00F66979">
        <w:rPr>
          <w:rFonts w:ascii="Times New Roman" w:eastAsia="Osaka" w:hAnsi="Times New Roman"/>
          <w:sz w:val="22"/>
          <w:szCs w:val="22"/>
          <w:highlight w:val="green"/>
        </w:rPr>
        <w:t>59-108</w:t>
      </w:r>
      <w:r w:rsidR="009C493B" w:rsidRPr="005474DB">
        <w:rPr>
          <w:rFonts w:ascii="Times New Roman" w:eastAsia="Osaka" w:hAnsi="Times New Roman"/>
          <w:sz w:val="22"/>
          <w:szCs w:val="22"/>
        </w:rPr>
        <w:t>.</w:t>
      </w:r>
    </w:p>
    <w:p w14:paraId="659F2AC2" w14:textId="5771ED15" w:rsidR="00BD31DF" w:rsidRPr="005474DB" w:rsidRDefault="00BD31DF" w:rsidP="00BD31DF">
      <w:pPr>
        <w:widowControl w:val="0"/>
        <w:numPr>
          <w:ilvl w:val="1"/>
          <w:numId w:val="6"/>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Derrick Jensen, </w:t>
      </w:r>
      <w:r w:rsidRPr="005474DB">
        <w:rPr>
          <w:rFonts w:ascii="Times New Roman" w:eastAsia="Osaka" w:hAnsi="Times New Roman"/>
          <w:i/>
          <w:sz w:val="22"/>
          <w:szCs w:val="22"/>
          <w:u w:val="single"/>
        </w:rPr>
        <w:t>Endgame in Endgame</w:t>
      </w:r>
      <w:r w:rsidRPr="005474DB">
        <w:rPr>
          <w:rFonts w:ascii="Times New Roman" w:eastAsia="Osaka" w:hAnsi="Times New Roman"/>
          <w:sz w:val="22"/>
          <w:szCs w:val="22"/>
        </w:rPr>
        <w:t xml:space="preserve"> Vol. 2, pp.871-880</w:t>
      </w:r>
    </w:p>
    <w:p w14:paraId="4F71BBF0" w14:textId="77777777" w:rsidR="000C207D" w:rsidRPr="005474DB" w:rsidRDefault="000C207D" w:rsidP="000C207D">
      <w:pPr>
        <w:widowControl w:val="0"/>
        <w:tabs>
          <w:tab w:val="left" w:pos="540"/>
        </w:tabs>
        <w:suppressAutoHyphens/>
        <w:spacing w:line="240" w:lineRule="exact"/>
        <w:rPr>
          <w:sz w:val="22"/>
          <w:szCs w:val="22"/>
        </w:rPr>
      </w:pPr>
    </w:p>
    <w:p w14:paraId="5943C499" w14:textId="1FCBB8B4" w:rsidR="000C207D" w:rsidRPr="005474DB" w:rsidRDefault="000C207D" w:rsidP="000C207D">
      <w:pPr>
        <w:widowControl w:val="0"/>
        <w:tabs>
          <w:tab w:val="left" w:pos="540"/>
        </w:tabs>
        <w:suppressAutoHyphens/>
        <w:spacing w:line="240" w:lineRule="exact"/>
        <w:rPr>
          <w:sz w:val="22"/>
          <w:szCs w:val="22"/>
        </w:rPr>
      </w:pPr>
      <w:r w:rsidRPr="005474DB">
        <w:rPr>
          <w:sz w:val="22"/>
          <w:szCs w:val="22"/>
        </w:rPr>
        <w:t>Supplemental Reading:</w:t>
      </w:r>
    </w:p>
    <w:p w14:paraId="17D9F654" w14:textId="77777777" w:rsidR="000C207D" w:rsidRPr="005474DB" w:rsidRDefault="000C207D" w:rsidP="000C207D">
      <w:pPr>
        <w:widowControl w:val="0"/>
        <w:tabs>
          <w:tab w:val="left" w:pos="540"/>
        </w:tabs>
        <w:suppressAutoHyphens/>
        <w:spacing w:line="240" w:lineRule="exact"/>
        <w:rPr>
          <w:rFonts w:ascii="Times New Roman" w:eastAsia="Osaka" w:hAnsi="Times New Roman"/>
          <w:sz w:val="22"/>
          <w:szCs w:val="22"/>
        </w:rPr>
      </w:pPr>
    </w:p>
    <w:p w14:paraId="1A782CA0" w14:textId="77777777" w:rsidR="00D44E61" w:rsidRPr="00F66979" w:rsidRDefault="00D44E61" w:rsidP="00D44E61">
      <w:pPr>
        <w:widowControl w:val="0"/>
        <w:numPr>
          <w:ilvl w:val="1"/>
          <w:numId w:val="6"/>
        </w:numPr>
        <w:tabs>
          <w:tab w:val="left" w:pos="540"/>
        </w:tabs>
        <w:suppressAutoHyphens/>
        <w:spacing w:line="240" w:lineRule="exact"/>
        <w:rPr>
          <w:rFonts w:ascii="Times New Roman" w:eastAsia="Osaka" w:hAnsi="Times New Roman"/>
          <w:sz w:val="22"/>
          <w:szCs w:val="22"/>
          <w:highlight w:val="green"/>
        </w:rPr>
      </w:pPr>
      <w:r w:rsidRPr="00F66979">
        <w:rPr>
          <w:sz w:val="22"/>
          <w:szCs w:val="22"/>
          <w:highlight w:val="green"/>
        </w:rPr>
        <w:t xml:space="preserve">Vandana Shiva, Earth Democracy in Action, in </w:t>
      </w:r>
      <w:r w:rsidRPr="00F66979">
        <w:rPr>
          <w:i/>
          <w:sz w:val="22"/>
          <w:szCs w:val="22"/>
          <w:highlight w:val="green"/>
          <w:u w:val="single"/>
        </w:rPr>
        <w:t>Earth Democracy</w:t>
      </w:r>
      <w:r w:rsidRPr="00F66979">
        <w:rPr>
          <w:sz w:val="22"/>
          <w:szCs w:val="22"/>
          <w:highlight w:val="green"/>
        </w:rPr>
        <w:t xml:space="preserve"> (2005), pp. 145-186.</w:t>
      </w:r>
    </w:p>
    <w:p w14:paraId="30A72A9B" w14:textId="6CAEE4D4" w:rsidR="00AC2223" w:rsidRPr="005474DB" w:rsidRDefault="000C207D" w:rsidP="00AC2223">
      <w:pPr>
        <w:widowControl w:val="0"/>
        <w:numPr>
          <w:ilvl w:val="1"/>
          <w:numId w:val="6"/>
        </w:numPr>
        <w:tabs>
          <w:tab w:val="left" w:pos="540"/>
        </w:tabs>
        <w:suppressAutoHyphens/>
        <w:spacing w:line="240" w:lineRule="exact"/>
        <w:rPr>
          <w:rFonts w:ascii="Times New Roman" w:hAnsi="Times New Roman"/>
          <w:sz w:val="22"/>
          <w:szCs w:val="22"/>
        </w:rPr>
      </w:pPr>
      <w:r w:rsidRPr="005474DB">
        <w:rPr>
          <w:sz w:val="22"/>
          <w:szCs w:val="22"/>
        </w:rPr>
        <w:t xml:space="preserve">Revisiting </w:t>
      </w:r>
      <w:r w:rsidRPr="005474DB">
        <w:rPr>
          <w:i/>
          <w:sz w:val="22"/>
          <w:szCs w:val="22"/>
          <w:u w:val="single"/>
        </w:rPr>
        <w:t>Unabomber Manifesto</w:t>
      </w:r>
      <w:r w:rsidRPr="005474DB">
        <w:rPr>
          <w:sz w:val="22"/>
          <w:szCs w:val="22"/>
        </w:rPr>
        <w:t xml:space="preserve"> (Week 5 reading)</w:t>
      </w:r>
    </w:p>
    <w:p w14:paraId="2CE71A59" w14:textId="77777777" w:rsidR="00B35312" w:rsidRPr="005474DB" w:rsidRDefault="00B35312" w:rsidP="00B35312">
      <w:pPr>
        <w:widowControl w:val="0"/>
        <w:tabs>
          <w:tab w:val="left" w:pos="540"/>
        </w:tabs>
        <w:suppressAutoHyphens/>
        <w:spacing w:line="240" w:lineRule="exact"/>
        <w:ind w:left="1080"/>
        <w:rPr>
          <w:rFonts w:ascii="Times New Roman" w:eastAsia="Osaka" w:hAnsi="Times New Roman"/>
          <w:sz w:val="22"/>
          <w:szCs w:val="22"/>
        </w:rPr>
      </w:pPr>
    </w:p>
    <w:p w14:paraId="21AEBEE9" w14:textId="32A233A6" w:rsidR="0049709E" w:rsidRPr="005474DB" w:rsidRDefault="00AC2223" w:rsidP="00AC2223">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 xml:space="preserve"> </w:t>
      </w:r>
      <w:r w:rsidR="00FC28D5" w:rsidRPr="005474DB">
        <w:rPr>
          <w:rFonts w:ascii="Times New Roman" w:hAnsi="Times New Roman" w:cs="Times New Roman"/>
          <w:b/>
          <w:sz w:val="22"/>
          <w:szCs w:val="22"/>
          <w:u w:val="single"/>
        </w:rPr>
        <w:t>(</w:t>
      </w:r>
      <w:r w:rsidR="00B35312" w:rsidRPr="005474DB">
        <w:rPr>
          <w:rFonts w:ascii="Times New Roman" w:hAnsi="Times New Roman" w:cs="Times New Roman"/>
          <w:b/>
          <w:sz w:val="22"/>
          <w:szCs w:val="22"/>
          <w:u w:val="single"/>
        </w:rPr>
        <w:t>8</w:t>
      </w:r>
      <w:r w:rsidR="0048636A" w:rsidRPr="005474DB">
        <w:rPr>
          <w:rFonts w:ascii="Times New Roman" w:hAnsi="Times New Roman" w:cs="Times New Roman"/>
          <w:b/>
          <w:sz w:val="22"/>
          <w:szCs w:val="22"/>
          <w:u w:val="single"/>
        </w:rPr>
        <w:t xml:space="preserve">) </w:t>
      </w:r>
      <w:r w:rsidR="00FD557D" w:rsidRPr="005474DB">
        <w:rPr>
          <w:rFonts w:ascii="Times New Roman" w:hAnsi="Times New Roman" w:cs="Times New Roman"/>
          <w:b/>
          <w:sz w:val="22"/>
          <w:szCs w:val="22"/>
          <w:u w:val="single"/>
        </w:rPr>
        <w:t>Develop</w:t>
      </w:r>
      <w:r w:rsidR="00CE1424" w:rsidRPr="005474DB">
        <w:rPr>
          <w:rFonts w:ascii="Times New Roman" w:hAnsi="Times New Roman" w:cs="Times New Roman"/>
          <w:b/>
          <w:sz w:val="22"/>
          <w:szCs w:val="22"/>
          <w:u w:val="single"/>
        </w:rPr>
        <w:t>ing</w:t>
      </w:r>
      <w:r w:rsidR="00751592" w:rsidRPr="005474DB">
        <w:rPr>
          <w:rFonts w:ascii="Times New Roman" w:hAnsi="Times New Roman" w:cs="Times New Roman"/>
          <w:b/>
          <w:sz w:val="22"/>
          <w:szCs w:val="22"/>
          <w:u w:val="single"/>
        </w:rPr>
        <w:t xml:space="preserve"> New I</w:t>
      </w:r>
      <w:r w:rsidR="00FD557D" w:rsidRPr="005474DB">
        <w:rPr>
          <w:rFonts w:ascii="Times New Roman" w:hAnsi="Times New Roman" w:cs="Times New Roman"/>
          <w:b/>
          <w:sz w:val="22"/>
          <w:szCs w:val="22"/>
          <w:u w:val="single"/>
        </w:rPr>
        <w:t xml:space="preserve">dentity </w:t>
      </w:r>
      <w:r w:rsidR="00306CBD" w:rsidRPr="005474DB">
        <w:rPr>
          <w:rFonts w:ascii="Times New Roman" w:hAnsi="Times New Roman" w:cs="Times New Roman"/>
          <w:b/>
          <w:sz w:val="22"/>
          <w:szCs w:val="22"/>
          <w:u w:val="single"/>
        </w:rPr>
        <w:t>–</w:t>
      </w:r>
      <w:r w:rsidR="00FD557D" w:rsidRPr="005474DB">
        <w:rPr>
          <w:rFonts w:ascii="Times New Roman" w:hAnsi="Times New Roman" w:cs="Times New Roman"/>
          <w:b/>
          <w:sz w:val="22"/>
          <w:szCs w:val="22"/>
          <w:u w:val="single"/>
        </w:rPr>
        <w:t xml:space="preserve"> </w:t>
      </w:r>
      <w:r w:rsidR="00344719" w:rsidRPr="005474DB">
        <w:rPr>
          <w:rFonts w:ascii="Times New Roman" w:hAnsi="Times New Roman" w:cs="Times New Roman"/>
          <w:b/>
          <w:sz w:val="22"/>
          <w:szCs w:val="22"/>
          <w:u w:val="single"/>
        </w:rPr>
        <w:t xml:space="preserve">Anarchism, Direct Democracy, and De-Colonial Strategies for the Construction of Equitable </w:t>
      </w:r>
      <w:r w:rsidR="00B90264" w:rsidRPr="005474DB">
        <w:rPr>
          <w:rFonts w:ascii="Times New Roman" w:hAnsi="Times New Roman" w:cs="Times New Roman"/>
          <w:b/>
          <w:sz w:val="22"/>
          <w:szCs w:val="22"/>
          <w:u w:val="single"/>
        </w:rPr>
        <w:t>Communities</w:t>
      </w:r>
    </w:p>
    <w:p w14:paraId="355F2414" w14:textId="77777777" w:rsidR="005826F8" w:rsidRPr="005474DB" w:rsidRDefault="005826F8" w:rsidP="007C4FD5">
      <w:pPr>
        <w:widowControl w:val="0"/>
        <w:tabs>
          <w:tab w:val="left" w:pos="540"/>
        </w:tabs>
        <w:suppressAutoHyphens/>
        <w:spacing w:line="240" w:lineRule="exact"/>
        <w:rPr>
          <w:rFonts w:ascii="Times New Roman" w:eastAsia="Osaka" w:hAnsi="Times New Roman"/>
          <w:sz w:val="22"/>
          <w:szCs w:val="22"/>
        </w:rPr>
      </w:pPr>
    </w:p>
    <w:p w14:paraId="01A8C629" w14:textId="7BB6B7E2" w:rsidR="00F83F1F" w:rsidRPr="00F66979" w:rsidRDefault="00F83F1F" w:rsidP="00F83F1F">
      <w:pPr>
        <w:widowControl w:val="0"/>
        <w:numPr>
          <w:ilvl w:val="1"/>
          <w:numId w:val="6"/>
        </w:numPr>
        <w:tabs>
          <w:tab w:val="left" w:pos="540"/>
        </w:tabs>
        <w:suppressAutoHyphens/>
        <w:spacing w:line="240" w:lineRule="exact"/>
        <w:rPr>
          <w:rFonts w:ascii="Times New Roman" w:eastAsia="Osaka" w:hAnsi="Times New Roman"/>
          <w:sz w:val="22"/>
          <w:szCs w:val="22"/>
          <w:highlight w:val="green"/>
        </w:rPr>
      </w:pPr>
      <w:r w:rsidRPr="00F66979">
        <w:rPr>
          <w:sz w:val="22"/>
          <w:szCs w:val="22"/>
          <w:highlight w:val="green"/>
        </w:rPr>
        <w:t xml:space="preserve">Justin Mueller, Anarchism, the State, and the Role of Education, </w:t>
      </w:r>
      <w:hyperlink r:id="rId50" w:history="1">
        <w:r w:rsidRPr="00F66979">
          <w:rPr>
            <w:rStyle w:val="Hyperlink"/>
            <w:i/>
            <w:sz w:val="22"/>
            <w:szCs w:val="22"/>
            <w:highlight w:val="green"/>
          </w:rPr>
          <w:t>Anarchist Pedagogies</w:t>
        </w:r>
      </w:hyperlink>
      <w:r w:rsidRPr="00F66979">
        <w:rPr>
          <w:sz w:val="22"/>
          <w:szCs w:val="22"/>
          <w:highlight w:val="green"/>
        </w:rPr>
        <w:t xml:space="preserve"> (2012)</w:t>
      </w:r>
    </w:p>
    <w:p w14:paraId="51F143A9" w14:textId="7D827038" w:rsidR="000F1115" w:rsidRPr="005474DB" w:rsidRDefault="009811C8" w:rsidP="000F1115">
      <w:pPr>
        <w:widowControl w:val="0"/>
        <w:numPr>
          <w:ilvl w:val="1"/>
          <w:numId w:val="6"/>
        </w:numPr>
        <w:tabs>
          <w:tab w:val="left" w:pos="540"/>
        </w:tabs>
        <w:suppressAutoHyphens/>
        <w:spacing w:line="240" w:lineRule="exact"/>
        <w:rPr>
          <w:rFonts w:ascii="Times New Roman" w:eastAsia="Osaka" w:hAnsi="Times New Roman"/>
          <w:sz w:val="22"/>
          <w:szCs w:val="22"/>
        </w:rPr>
      </w:pPr>
      <w:r w:rsidRPr="005474DB">
        <w:rPr>
          <w:sz w:val="22"/>
          <w:szCs w:val="22"/>
        </w:rPr>
        <w:t xml:space="preserve">Ngugi wa Thiong’o, </w:t>
      </w:r>
      <w:r w:rsidR="00BA7A61" w:rsidRPr="005474DB">
        <w:rPr>
          <w:i/>
          <w:sz w:val="22"/>
          <w:szCs w:val="22"/>
          <w:u w:val="single"/>
        </w:rPr>
        <w:t xml:space="preserve">Decolonising the </w:t>
      </w:r>
      <w:r w:rsidR="00B35312" w:rsidRPr="005474DB">
        <w:rPr>
          <w:i/>
          <w:sz w:val="22"/>
          <w:szCs w:val="22"/>
          <w:u w:val="single"/>
        </w:rPr>
        <w:t>M</w:t>
      </w:r>
      <w:r w:rsidRPr="005474DB">
        <w:rPr>
          <w:i/>
          <w:sz w:val="22"/>
          <w:szCs w:val="22"/>
          <w:u w:val="single"/>
        </w:rPr>
        <w:t>ind</w:t>
      </w:r>
      <w:r w:rsidRPr="005474DB">
        <w:rPr>
          <w:sz w:val="22"/>
          <w:szCs w:val="22"/>
        </w:rPr>
        <w:t xml:space="preserve"> (2011) &amp; </w:t>
      </w:r>
      <w:r w:rsidRPr="005474DB">
        <w:rPr>
          <w:i/>
          <w:sz w:val="22"/>
          <w:szCs w:val="22"/>
          <w:u w:val="single"/>
        </w:rPr>
        <w:t>Moving the Center</w:t>
      </w:r>
      <w:r w:rsidR="00BA7A61" w:rsidRPr="005474DB">
        <w:rPr>
          <w:sz w:val="22"/>
          <w:szCs w:val="22"/>
        </w:rPr>
        <w:t xml:space="preserve"> </w:t>
      </w:r>
      <w:r w:rsidRPr="005474DB">
        <w:rPr>
          <w:sz w:val="22"/>
          <w:szCs w:val="22"/>
        </w:rPr>
        <w:t xml:space="preserve">(1993) </w:t>
      </w:r>
      <w:r w:rsidR="00BA7A61" w:rsidRPr="005474DB">
        <w:rPr>
          <w:sz w:val="22"/>
          <w:szCs w:val="22"/>
        </w:rPr>
        <w:t>(</w:t>
      </w:r>
      <w:r w:rsidRPr="005474DB">
        <w:rPr>
          <w:sz w:val="22"/>
          <w:szCs w:val="22"/>
        </w:rPr>
        <w:t>select chapters</w:t>
      </w:r>
      <w:r w:rsidR="00BA7A61" w:rsidRPr="005474DB">
        <w:rPr>
          <w:sz w:val="22"/>
          <w:szCs w:val="22"/>
        </w:rPr>
        <w:t xml:space="preserve">) </w:t>
      </w:r>
    </w:p>
    <w:p w14:paraId="3E764FC3" w14:textId="0B07E4C2" w:rsidR="002B3944" w:rsidRPr="005474DB" w:rsidRDefault="002B3944" w:rsidP="006C5629">
      <w:pPr>
        <w:widowControl w:val="0"/>
        <w:numPr>
          <w:ilvl w:val="1"/>
          <w:numId w:val="6"/>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Donald Kagan, Democrat, in </w:t>
      </w:r>
      <w:r w:rsidRPr="005474DB">
        <w:rPr>
          <w:rFonts w:ascii="Times New Roman" w:hAnsi="Times New Roman"/>
          <w:i/>
          <w:sz w:val="22"/>
          <w:szCs w:val="22"/>
          <w:u w:val="single"/>
        </w:rPr>
        <w:t>Pericles of Athens and the Birth of Democracy</w:t>
      </w:r>
      <w:r w:rsidRPr="005474DB">
        <w:rPr>
          <w:rFonts w:ascii="Times New Roman" w:hAnsi="Times New Roman"/>
          <w:sz w:val="22"/>
          <w:szCs w:val="22"/>
        </w:rPr>
        <w:t xml:space="preserve"> (1999), pp.46-64.</w:t>
      </w:r>
    </w:p>
    <w:p w14:paraId="6F56DE11" w14:textId="5C93F66C" w:rsidR="000636FE" w:rsidRPr="00EE0FCE" w:rsidRDefault="00EE0FCE" w:rsidP="000B7E81">
      <w:pPr>
        <w:widowControl w:val="0"/>
        <w:numPr>
          <w:ilvl w:val="1"/>
          <w:numId w:val="6"/>
        </w:numPr>
        <w:tabs>
          <w:tab w:val="left" w:pos="540"/>
        </w:tabs>
        <w:suppressAutoHyphens/>
        <w:spacing w:line="240" w:lineRule="exact"/>
        <w:rPr>
          <w:rFonts w:ascii="Times New Roman" w:eastAsia="Osaka" w:hAnsi="Times New Roman"/>
          <w:sz w:val="22"/>
          <w:szCs w:val="22"/>
          <w:highlight w:val="yellow"/>
        </w:rPr>
      </w:pPr>
      <w:r w:rsidRPr="00EE0FCE">
        <w:rPr>
          <w:rFonts w:ascii="Times New Roman" w:eastAsia="Osaka" w:hAnsi="Times New Roman"/>
          <w:sz w:val="22"/>
          <w:szCs w:val="22"/>
          <w:highlight w:val="yellow"/>
        </w:rPr>
        <w:t xml:space="preserve">Sara Tonnesen, Stronger Together: Worker Cooperatives as a Community Economic Development Strtegy, 20 </w:t>
      </w:r>
      <w:r w:rsidRPr="005D65A9">
        <w:rPr>
          <w:rFonts w:ascii="Times New Roman" w:eastAsia="Osaka" w:hAnsi="Times New Roman"/>
          <w:i/>
          <w:sz w:val="22"/>
          <w:szCs w:val="22"/>
          <w:highlight w:val="yellow"/>
          <w:u w:val="single"/>
        </w:rPr>
        <w:t>Georgia J. Poverty Law &amp; Pol’y</w:t>
      </w:r>
      <w:r w:rsidRPr="00EE0FCE">
        <w:rPr>
          <w:rFonts w:ascii="Times New Roman" w:eastAsia="Osaka" w:hAnsi="Times New Roman"/>
          <w:sz w:val="22"/>
          <w:szCs w:val="22"/>
          <w:highlight w:val="yellow"/>
        </w:rPr>
        <w:t xml:space="preserve"> 187 (2012).</w:t>
      </w:r>
    </w:p>
    <w:p w14:paraId="006C82CA" w14:textId="59551A43" w:rsidR="00D309D2" w:rsidRPr="00F467A6" w:rsidRDefault="00F467A6" w:rsidP="000B7E81">
      <w:pPr>
        <w:widowControl w:val="0"/>
        <w:numPr>
          <w:ilvl w:val="1"/>
          <w:numId w:val="6"/>
        </w:numPr>
        <w:tabs>
          <w:tab w:val="left" w:pos="540"/>
        </w:tabs>
        <w:suppressAutoHyphens/>
        <w:spacing w:line="240" w:lineRule="exact"/>
        <w:rPr>
          <w:rStyle w:val="Hyperlink"/>
          <w:rFonts w:ascii="Times New Roman" w:eastAsia="Osaka" w:hAnsi="Times New Roman"/>
          <w:sz w:val="22"/>
          <w:szCs w:val="22"/>
          <w:highlight w:val="yellow"/>
        </w:rPr>
      </w:pPr>
      <w:r>
        <w:rPr>
          <w:rFonts w:ascii="Times New Roman" w:hAnsi="Times New Roman"/>
          <w:sz w:val="22"/>
          <w:szCs w:val="22"/>
          <w:highlight w:val="yellow"/>
        </w:rPr>
        <w:fldChar w:fldCharType="begin"/>
      </w:r>
      <w:r>
        <w:rPr>
          <w:rFonts w:ascii="Times New Roman" w:hAnsi="Times New Roman"/>
          <w:sz w:val="22"/>
          <w:szCs w:val="22"/>
          <w:highlight w:val="yellow"/>
        </w:rPr>
        <w:instrText xml:space="preserve"> HYPERLINK "http://www.chomsky.info/books/state01.htm" </w:instrText>
      </w:r>
      <w:r>
        <w:rPr>
          <w:rFonts w:ascii="Times New Roman" w:hAnsi="Times New Roman"/>
          <w:sz w:val="22"/>
          <w:szCs w:val="22"/>
          <w:highlight w:val="yellow"/>
        </w:rPr>
        <w:fldChar w:fldCharType="separate"/>
      </w:r>
      <w:r w:rsidR="00D309D2" w:rsidRPr="00F467A6">
        <w:rPr>
          <w:rStyle w:val="Hyperlink"/>
          <w:rFonts w:ascii="Times New Roman" w:hAnsi="Times New Roman"/>
          <w:sz w:val="22"/>
          <w:szCs w:val="22"/>
          <w:highlight w:val="yellow"/>
        </w:rPr>
        <w:t xml:space="preserve">Noam Chomsky, </w:t>
      </w:r>
      <w:r w:rsidRPr="00F467A6">
        <w:rPr>
          <w:rStyle w:val="Hyperlink"/>
          <w:rFonts w:ascii="Times New Roman" w:hAnsi="Times New Roman"/>
          <w:sz w:val="22"/>
          <w:szCs w:val="22"/>
          <w:highlight w:val="yellow"/>
        </w:rPr>
        <w:t>Notes o</w:t>
      </w:r>
      <w:r w:rsidR="00D309D2" w:rsidRPr="00F467A6">
        <w:rPr>
          <w:rStyle w:val="Hyperlink"/>
          <w:rFonts w:ascii="Times New Roman" w:hAnsi="Times New Roman"/>
          <w:sz w:val="22"/>
          <w:szCs w:val="22"/>
          <w:highlight w:val="yellow"/>
        </w:rPr>
        <w:t>n Anarchism (</w:t>
      </w:r>
      <w:r w:rsidRPr="00F467A6">
        <w:rPr>
          <w:rStyle w:val="Hyperlink"/>
          <w:rFonts w:ascii="Times New Roman" w:hAnsi="Times New Roman"/>
          <w:sz w:val="22"/>
          <w:szCs w:val="22"/>
          <w:highlight w:val="yellow"/>
        </w:rPr>
        <w:t>1973).</w:t>
      </w:r>
    </w:p>
    <w:p w14:paraId="188685F0" w14:textId="77777777" w:rsidR="001B6C86" w:rsidRPr="00F467A6" w:rsidRDefault="001B6C86" w:rsidP="0073729F">
      <w:pPr>
        <w:spacing w:line="240" w:lineRule="exact"/>
        <w:rPr>
          <w:rStyle w:val="Hyperlink"/>
          <w:rFonts w:ascii="Times New Roman" w:hAnsi="Times New Roman" w:cs="Times New Roman"/>
          <w:sz w:val="22"/>
          <w:szCs w:val="22"/>
        </w:rPr>
      </w:pPr>
    </w:p>
    <w:p w14:paraId="31B66EAE" w14:textId="5DEAB729" w:rsidR="0073729F" w:rsidRPr="005474DB" w:rsidRDefault="00F467A6" w:rsidP="0073729F">
      <w:pPr>
        <w:spacing w:line="240" w:lineRule="exact"/>
        <w:rPr>
          <w:rFonts w:ascii="Times New Roman" w:hAnsi="Times New Roman" w:cs="Times New Roman"/>
          <w:sz w:val="22"/>
          <w:szCs w:val="22"/>
        </w:rPr>
      </w:pPr>
      <w:r>
        <w:rPr>
          <w:rFonts w:ascii="Times New Roman" w:hAnsi="Times New Roman"/>
          <w:sz w:val="22"/>
          <w:szCs w:val="22"/>
          <w:highlight w:val="yellow"/>
        </w:rPr>
        <w:fldChar w:fldCharType="end"/>
      </w:r>
      <w:r w:rsidR="0073729F" w:rsidRPr="005474DB">
        <w:rPr>
          <w:rFonts w:ascii="Times New Roman" w:hAnsi="Times New Roman" w:cs="Times New Roman"/>
          <w:sz w:val="22"/>
          <w:szCs w:val="22"/>
        </w:rPr>
        <w:t>Supplemental Readings:</w:t>
      </w:r>
    </w:p>
    <w:p w14:paraId="47AB66E7" w14:textId="77777777" w:rsidR="005826F8" w:rsidRPr="005474DB" w:rsidRDefault="005826F8" w:rsidP="007C4FD5">
      <w:pPr>
        <w:spacing w:line="240" w:lineRule="exact"/>
        <w:rPr>
          <w:rFonts w:ascii="Times New Roman" w:hAnsi="Times New Roman" w:cs="Times New Roman"/>
          <w:b/>
          <w:sz w:val="22"/>
          <w:szCs w:val="22"/>
          <w:u w:val="single"/>
        </w:rPr>
      </w:pPr>
    </w:p>
    <w:p w14:paraId="16506658" w14:textId="77777777" w:rsidR="004A649D" w:rsidRDefault="00AF780E" w:rsidP="00685D41">
      <w:pPr>
        <w:widowControl w:val="0"/>
        <w:numPr>
          <w:ilvl w:val="1"/>
          <w:numId w:val="7"/>
        </w:numPr>
        <w:tabs>
          <w:tab w:val="left" w:pos="540"/>
        </w:tabs>
        <w:suppressAutoHyphens/>
        <w:spacing w:line="240" w:lineRule="exact"/>
        <w:rPr>
          <w:rFonts w:ascii="Times New Roman" w:eastAsia="Osaka" w:hAnsi="Times New Roman"/>
          <w:sz w:val="22"/>
          <w:szCs w:val="22"/>
        </w:rPr>
      </w:pPr>
      <w:hyperlink r:id="rId51" w:history="1">
        <w:r w:rsidR="00A72176" w:rsidRPr="00A72176">
          <w:rPr>
            <w:rStyle w:val="Hyperlink"/>
            <w:rFonts w:ascii="Times New Roman" w:eastAsia="Osaka" w:hAnsi="Times New Roman"/>
            <w:sz w:val="22"/>
            <w:szCs w:val="22"/>
            <w:highlight w:val="yellow"/>
          </w:rPr>
          <w:t>Abraham Lincoln Brigade, Democracy Now (segment), April 30, 2007</w:t>
        </w:r>
      </w:hyperlink>
    </w:p>
    <w:p w14:paraId="3750368C" w14:textId="2572F62B" w:rsidR="00EE0FCE" w:rsidRPr="00EE0FCE" w:rsidRDefault="00EE0FCE" w:rsidP="00685D41">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sz w:val="22"/>
          <w:szCs w:val="22"/>
        </w:rPr>
        <w:t xml:space="preserve">John Gastil &amp; Robert Richards, </w:t>
      </w:r>
      <w:hyperlink r:id="rId52" w:history="1">
        <w:r w:rsidRPr="005474DB">
          <w:rPr>
            <w:rStyle w:val="Hyperlink"/>
            <w:rFonts w:ascii="Times New Roman" w:hAnsi="Times New Roman"/>
            <w:sz w:val="22"/>
            <w:szCs w:val="22"/>
          </w:rPr>
          <w:t>Making Direct Democracy through Random Assemblies</w:t>
        </w:r>
      </w:hyperlink>
      <w:r w:rsidRPr="005474DB">
        <w:rPr>
          <w:rFonts w:ascii="Times New Roman" w:hAnsi="Times New Roman"/>
          <w:sz w:val="22"/>
          <w:szCs w:val="22"/>
        </w:rPr>
        <w:t xml:space="preserve"> (2012).</w:t>
      </w:r>
    </w:p>
    <w:p w14:paraId="08717FCC" w14:textId="123FDE98" w:rsidR="0073729F" w:rsidRPr="005474DB" w:rsidRDefault="00EC7E22" w:rsidP="0073729F">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cs="Times New Roman"/>
          <w:sz w:val="22"/>
          <w:szCs w:val="22"/>
        </w:rPr>
        <w:t xml:space="preserve">Deborah Gould, On Affect and Protest, in </w:t>
      </w:r>
      <w:r w:rsidRPr="005474DB">
        <w:rPr>
          <w:rFonts w:ascii="Times New Roman" w:hAnsi="Times New Roman" w:cs="Times New Roman"/>
          <w:i/>
          <w:sz w:val="22"/>
          <w:szCs w:val="22"/>
          <w:u w:val="single"/>
        </w:rPr>
        <w:t>Political Emotions: New Agendas in Communication</w:t>
      </w:r>
      <w:r w:rsidRPr="005474DB">
        <w:rPr>
          <w:rFonts w:ascii="Times New Roman" w:hAnsi="Times New Roman" w:cs="Times New Roman"/>
          <w:sz w:val="22"/>
          <w:szCs w:val="22"/>
        </w:rPr>
        <w:t xml:space="preserve"> (eds., by Janet Staiger, Ann Cvetkovich, &amp; Ann Reynolds) (2010).</w:t>
      </w:r>
    </w:p>
    <w:p w14:paraId="07C089A0" w14:textId="77777777" w:rsidR="00D309D2" w:rsidRPr="00F66979" w:rsidRDefault="00D309D2" w:rsidP="00D309D2">
      <w:pPr>
        <w:widowControl w:val="0"/>
        <w:numPr>
          <w:ilvl w:val="1"/>
          <w:numId w:val="7"/>
        </w:numPr>
        <w:tabs>
          <w:tab w:val="left" w:pos="540"/>
        </w:tabs>
        <w:suppressAutoHyphens/>
        <w:spacing w:line="240" w:lineRule="exact"/>
        <w:rPr>
          <w:rFonts w:ascii="Times New Roman" w:eastAsia="Osaka" w:hAnsi="Times New Roman"/>
          <w:sz w:val="22"/>
          <w:szCs w:val="22"/>
          <w:highlight w:val="green"/>
        </w:rPr>
      </w:pPr>
      <w:r w:rsidRPr="00F66979">
        <w:rPr>
          <w:rFonts w:ascii="Times New Roman" w:hAnsi="Times New Roman"/>
          <w:sz w:val="22"/>
          <w:szCs w:val="22"/>
          <w:highlight w:val="green"/>
        </w:rPr>
        <w:t xml:space="preserve">Allan Antiff, </w:t>
      </w:r>
      <w:r w:rsidRPr="00F66979">
        <w:rPr>
          <w:rFonts w:ascii="Times New Roman" w:hAnsi="Times New Roman"/>
          <w:i/>
          <w:sz w:val="22"/>
          <w:szCs w:val="22"/>
          <w:highlight w:val="green"/>
          <w:u w:val="single"/>
        </w:rPr>
        <w:t>Only a Beginning: An Anarchist Anthology</w:t>
      </w:r>
      <w:r w:rsidRPr="00F66979">
        <w:rPr>
          <w:rFonts w:ascii="Times New Roman" w:hAnsi="Times New Roman"/>
          <w:sz w:val="22"/>
          <w:szCs w:val="22"/>
          <w:highlight w:val="green"/>
        </w:rPr>
        <w:t xml:space="preserve"> (2004) (select chapters)</w:t>
      </w:r>
    </w:p>
    <w:p w14:paraId="26AD04B6" w14:textId="1E569C97" w:rsidR="00CC5103" w:rsidRPr="005474DB" w:rsidRDefault="00CC5103" w:rsidP="0073729F">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hAnsi="Times New Roman" w:cs="Times New Roman"/>
          <w:sz w:val="22"/>
          <w:szCs w:val="22"/>
        </w:rPr>
        <w:t xml:space="preserve">Dan Jakopovich, Revolution and the Party in Gramsci’s Thought, </w:t>
      </w:r>
      <w:hyperlink r:id="rId53" w:history="1">
        <w:r w:rsidRPr="005474DB">
          <w:rPr>
            <w:rStyle w:val="Hyperlink"/>
            <w:rFonts w:ascii="Times New Roman" w:hAnsi="Times New Roman" w:cs="Times New Roman"/>
            <w:i/>
            <w:sz w:val="22"/>
            <w:szCs w:val="22"/>
          </w:rPr>
          <w:t>International Viewpoint</w:t>
        </w:r>
      </w:hyperlink>
      <w:r w:rsidRPr="005474DB">
        <w:rPr>
          <w:rFonts w:ascii="Times New Roman" w:hAnsi="Times New Roman" w:cs="Times New Roman"/>
          <w:sz w:val="22"/>
          <w:szCs w:val="22"/>
        </w:rPr>
        <w:t>, Nov. 17, 2008 (</w:t>
      </w:r>
      <w:r w:rsidR="002C7B80" w:rsidRPr="005474DB">
        <w:rPr>
          <w:rFonts w:ascii="Times New Roman" w:hAnsi="Times New Roman" w:cs="Times New Roman"/>
          <w:sz w:val="22"/>
          <w:szCs w:val="22"/>
        </w:rPr>
        <w:t>please pay attention to the tens</w:t>
      </w:r>
      <w:r w:rsidRPr="005474DB">
        <w:rPr>
          <w:rFonts w:ascii="Times New Roman" w:hAnsi="Times New Roman" w:cs="Times New Roman"/>
          <w:sz w:val="22"/>
          <w:szCs w:val="22"/>
        </w:rPr>
        <w:t>ion between the application of “democratic centralism” &amp; “direct democracy”)</w:t>
      </w:r>
    </w:p>
    <w:p w14:paraId="471900AE" w14:textId="5F1DE2CF" w:rsidR="002B3944" w:rsidRPr="00434622" w:rsidRDefault="002B3944" w:rsidP="002B3944">
      <w:pPr>
        <w:widowControl w:val="0"/>
        <w:numPr>
          <w:ilvl w:val="1"/>
          <w:numId w:val="7"/>
        </w:numPr>
        <w:tabs>
          <w:tab w:val="left" w:pos="540"/>
        </w:tabs>
        <w:suppressAutoHyphens/>
        <w:spacing w:line="240" w:lineRule="exact"/>
        <w:rPr>
          <w:rFonts w:ascii="Times New Roman" w:eastAsia="Osaka" w:hAnsi="Times New Roman"/>
          <w:sz w:val="22"/>
          <w:szCs w:val="22"/>
        </w:rPr>
      </w:pPr>
      <w:r w:rsidRPr="005474DB">
        <w:rPr>
          <w:rFonts w:ascii="Times New Roman" w:eastAsia="Osaka" w:hAnsi="Times New Roman"/>
          <w:sz w:val="22"/>
          <w:szCs w:val="22"/>
        </w:rPr>
        <w:t xml:space="preserve">Lyn, Carson, Direct Democracy in </w:t>
      </w:r>
      <w:r w:rsidRPr="005474DB">
        <w:rPr>
          <w:rFonts w:ascii="Times New Roman" w:eastAsia="Osaka" w:hAnsi="Times New Roman"/>
          <w:i/>
          <w:sz w:val="22"/>
          <w:szCs w:val="22"/>
          <w:u w:val="single"/>
        </w:rPr>
        <w:t>Random Selection in Politics</w:t>
      </w:r>
      <w:r w:rsidRPr="005474DB">
        <w:rPr>
          <w:rFonts w:ascii="Times New Roman" w:eastAsia="Osaka" w:hAnsi="Times New Roman"/>
          <w:sz w:val="22"/>
          <w:szCs w:val="22"/>
        </w:rPr>
        <w:t xml:space="preserve"> (1999), pp.39-52.</w:t>
      </w:r>
    </w:p>
    <w:p w14:paraId="10087163" w14:textId="77777777" w:rsidR="005679F5" w:rsidRDefault="005679F5" w:rsidP="007C4FD5">
      <w:pPr>
        <w:widowControl w:val="0"/>
        <w:tabs>
          <w:tab w:val="left" w:pos="540"/>
        </w:tabs>
        <w:suppressAutoHyphens/>
        <w:spacing w:line="240" w:lineRule="exact"/>
        <w:ind w:left="1080"/>
        <w:rPr>
          <w:rFonts w:ascii="Times New Roman" w:eastAsia="Osaka" w:hAnsi="Times New Roman"/>
          <w:sz w:val="22"/>
          <w:szCs w:val="22"/>
        </w:rPr>
      </w:pPr>
    </w:p>
    <w:p w14:paraId="09915A68" w14:textId="77777777" w:rsidR="007A1796" w:rsidRPr="005474DB" w:rsidRDefault="007A1796" w:rsidP="007C4FD5">
      <w:pPr>
        <w:widowControl w:val="0"/>
        <w:tabs>
          <w:tab w:val="left" w:pos="540"/>
        </w:tabs>
        <w:suppressAutoHyphens/>
        <w:spacing w:line="240" w:lineRule="exact"/>
        <w:ind w:left="1080"/>
        <w:rPr>
          <w:rFonts w:ascii="Times New Roman" w:eastAsia="Osaka" w:hAnsi="Times New Roman"/>
          <w:sz w:val="22"/>
          <w:szCs w:val="22"/>
        </w:rPr>
      </w:pPr>
    </w:p>
    <w:p w14:paraId="450EFF0E" w14:textId="301F69D5" w:rsidR="00BA7A61" w:rsidRPr="005474DB" w:rsidRDefault="00B35312" w:rsidP="007C4FD5">
      <w:pPr>
        <w:spacing w:line="240" w:lineRule="exact"/>
        <w:rPr>
          <w:rFonts w:ascii="Times New Roman" w:hAnsi="Times New Roman"/>
          <w:b/>
          <w:sz w:val="22"/>
          <w:szCs w:val="22"/>
          <w:u w:val="single"/>
        </w:rPr>
      </w:pPr>
      <w:r w:rsidRPr="005474DB">
        <w:rPr>
          <w:rFonts w:ascii="Times New Roman" w:hAnsi="Times New Roman"/>
          <w:b/>
          <w:sz w:val="22"/>
          <w:szCs w:val="22"/>
          <w:u w:val="single"/>
        </w:rPr>
        <w:t>(9) Wrap Up Discussions &amp; Student Presentation</w:t>
      </w:r>
      <w:r w:rsidR="00206AC1">
        <w:rPr>
          <w:rFonts w:ascii="Times New Roman" w:hAnsi="Times New Roman"/>
          <w:b/>
          <w:sz w:val="22"/>
          <w:szCs w:val="22"/>
          <w:u w:val="single"/>
        </w:rPr>
        <w:t xml:space="preserve"> (If canceled, June 2, Tuesday 9-12 p.m.)</w:t>
      </w:r>
    </w:p>
    <w:p w14:paraId="6B5B8703" w14:textId="77777777" w:rsidR="00BA7A61" w:rsidRPr="00434622" w:rsidRDefault="00BA7A61" w:rsidP="00434622">
      <w:pPr>
        <w:spacing w:line="240" w:lineRule="exact"/>
        <w:rPr>
          <w:rFonts w:ascii="Times New Roman" w:hAnsi="Times New Roman" w:cs="Times New Roman"/>
          <w:b/>
          <w:sz w:val="22"/>
          <w:szCs w:val="22"/>
        </w:rPr>
      </w:pPr>
    </w:p>
    <w:p w14:paraId="1A1FD8C0" w14:textId="18930E9F" w:rsidR="00BA7A61" w:rsidRPr="00434622" w:rsidRDefault="007F352A" w:rsidP="007C4FD5">
      <w:pPr>
        <w:spacing w:line="240" w:lineRule="exact"/>
        <w:rPr>
          <w:rFonts w:ascii="Times New Roman" w:hAnsi="Times New Roman" w:cs="Times New Roman"/>
          <w:b/>
          <w:sz w:val="22"/>
          <w:szCs w:val="22"/>
          <w:u w:val="single"/>
        </w:rPr>
      </w:pPr>
      <w:r w:rsidRPr="005474DB">
        <w:rPr>
          <w:rFonts w:ascii="Times New Roman" w:hAnsi="Times New Roman" w:cs="Times New Roman"/>
          <w:b/>
          <w:sz w:val="22"/>
          <w:szCs w:val="22"/>
          <w:u w:val="single"/>
        </w:rPr>
        <w:t>(10) Student Presentation</w:t>
      </w:r>
    </w:p>
    <w:sectPr w:rsidR="00BA7A61" w:rsidRPr="00434622" w:rsidSect="00D15397">
      <w:footerReference w:type="even" r:id="rId54"/>
      <w:footerReference w:type="default" r:id="rId55"/>
      <w:pgSz w:w="12240" w:h="15840"/>
      <w:pgMar w:top="1440" w:right="1800" w:bottom="1440" w:left="1800" w:header="720" w:footer="720" w:gutter="0"/>
      <w:cols w:space="720"/>
      <w:docGrid w:linePitch="360"/>
      <w:printerSettings r:id="rId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1899" w14:textId="77777777" w:rsidR="002C1A39" w:rsidRDefault="002C1A39" w:rsidP="00DF2EFE">
      <w:r>
        <w:separator/>
      </w:r>
    </w:p>
  </w:endnote>
  <w:endnote w:type="continuationSeparator" w:id="0">
    <w:p w14:paraId="43CBAFD4" w14:textId="77777777" w:rsidR="002C1A39" w:rsidRDefault="002C1A39" w:rsidP="00DF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panose1 w:val="020B0600000000000000"/>
    <w:charset w:val="4E"/>
    <w:family w:val="auto"/>
    <w:pitch w:val="variable"/>
    <w:sig w:usb0="00000001" w:usb1="08070000" w:usb2="00000010" w:usb3="00000000" w:csb0="0002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5FDC" w14:textId="77777777" w:rsidR="002C1A39" w:rsidRDefault="002C1A39" w:rsidP="009A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AFC14" w14:textId="77777777" w:rsidR="002C1A39" w:rsidRDefault="002C1A39" w:rsidP="00D041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5EEF" w14:textId="77777777" w:rsidR="002C1A39" w:rsidRDefault="002C1A39" w:rsidP="009A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EA0">
      <w:rPr>
        <w:rStyle w:val="PageNumber"/>
        <w:noProof/>
      </w:rPr>
      <w:t>1</w:t>
    </w:r>
    <w:r>
      <w:rPr>
        <w:rStyle w:val="PageNumber"/>
      </w:rPr>
      <w:fldChar w:fldCharType="end"/>
    </w:r>
  </w:p>
  <w:p w14:paraId="3959E9BA" w14:textId="77777777" w:rsidR="002C1A39" w:rsidRDefault="002C1A39" w:rsidP="00D041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FCBAF" w14:textId="77777777" w:rsidR="002C1A39" w:rsidRDefault="002C1A39" w:rsidP="00DF2EFE">
      <w:r>
        <w:separator/>
      </w:r>
    </w:p>
  </w:footnote>
  <w:footnote w:type="continuationSeparator" w:id="0">
    <w:p w14:paraId="70075699" w14:textId="77777777" w:rsidR="002C1A39" w:rsidRDefault="002C1A39" w:rsidP="00DF2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60D"/>
    <w:multiLevelType w:val="hybridMultilevel"/>
    <w:tmpl w:val="9C3AF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73B43"/>
    <w:multiLevelType w:val="hybridMultilevel"/>
    <w:tmpl w:val="E6DE7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4201E"/>
    <w:multiLevelType w:val="hybridMultilevel"/>
    <w:tmpl w:val="C38C4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C4A1B"/>
    <w:multiLevelType w:val="hybridMultilevel"/>
    <w:tmpl w:val="C14C16E6"/>
    <w:lvl w:ilvl="0" w:tplc="83DAC34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A3A02"/>
    <w:multiLevelType w:val="hybridMultilevel"/>
    <w:tmpl w:val="57F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B7209"/>
    <w:multiLevelType w:val="hybridMultilevel"/>
    <w:tmpl w:val="0DD05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0364D8"/>
    <w:multiLevelType w:val="hybridMultilevel"/>
    <w:tmpl w:val="EA3CB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CA7C94"/>
    <w:multiLevelType w:val="hybridMultilevel"/>
    <w:tmpl w:val="1C7E9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3F009D"/>
    <w:multiLevelType w:val="hybridMultilevel"/>
    <w:tmpl w:val="31DEA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F8003E"/>
    <w:multiLevelType w:val="hybridMultilevel"/>
    <w:tmpl w:val="410E10C4"/>
    <w:lvl w:ilvl="0" w:tplc="31FC13E2">
      <w:start w:val="7"/>
      <w:numFmt w:val="decimal"/>
      <w:lvlText w:val="(%1)"/>
      <w:lvlJc w:val="left"/>
      <w:pPr>
        <w:ind w:left="360" w:hanging="360"/>
      </w:pPr>
      <w:rPr>
        <w:rFonts w:eastAsia="Osaka" w:cstheme="minorBid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3953C7"/>
    <w:multiLevelType w:val="hybridMultilevel"/>
    <w:tmpl w:val="4FF60B04"/>
    <w:lvl w:ilvl="0" w:tplc="19DC53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2468C4"/>
    <w:multiLevelType w:val="hybridMultilevel"/>
    <w:tmpl w:val="4A3E8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76419A"/>
    <w:multiLevelType w:val="hybridMultilevel"/>
    <w:tmpl w:val="F49814B6"/>
    <w:lvl w:ilvl="0" w:tplc="918AD780">
      <w:start w:val="9"/>
      <w:numFmt w:val="decimal"/>
      <w:lvlText w:val="(%1)"/>
      <w:lvlJc w:val="left"/>
      <w:pPr>
        <w:ind w:left="360" w:hanging="360"/>
      </w:pPr>
      <w:rPr>
        <w:rFonts w:eastAsia="Osaka" w:cstheme="minorBid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9A4337"/>
    <w:multiLevelType w:val="hybridMultilevel"/>
    <w:tmpl w:val="A70CF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741857"/>
    <w:multiLevelType w:val="hybridMultilevel"/>
    <w:tmpl w:val="748EFCCE"/>
    <w:lvl w:ilvl="0" w:tplc="C7CED622">
      <w:start w:val="8"/>
      <w:numFmt w:val="decimal"/>
      <w:lvlText w:val="(%1)"/>
      <w:lvlJc w:val="left"/>
      <w:pPr>
        <w:ind w:left="360" w:hanging="360"/>
      </w:pPr>
      <w:rPr>
        <w:rFonts w:eastAsia="Osaka" w:cstheme="minorBid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025944"/>
    <w:multiLevelType w:val="hybridMultilevel"/>
    <w:tmpl w:val="F72AB642"/>
    <w:lvl w:ilvl="0" w:tplc="A0706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3944C2"/>
    <w:multiLevelType w:val="hybridMultilevel"/>
    <w:tmpl w:val="AA26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116B17"/>
    <w:multiLevelType w:val="hybridMultilevel"/>
    <w:tmpl w:val="12F6B1FE"/>
    <w:lvl w:ilvl="0" w:tplc="17DE05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6927BA"/>
    <w:multiLevelType w:val="hybridMultilevel"/>
    <w:tmpl w:val="310607C0"/>
    <w:lvl w:ilvl="0" w:tplc="5FD28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7"/>
  </w:num>
  <w:num w:numId="5">
    <w:abstractNumId w:val="18"/>
  </w:num>
  <w:num w:numId="6">
    <w:abstractNumId w:val="11"/>
  </w:num>
  <w:num w:numId="7">
    <w:abstractNumId w:val="8"/>
  </w:num>
  <w:num w:numId="8">
    <w:abstractNumId w:val="17"/>
  </w:num>
  <w:num w:numId="9">
    <w:abstractNumId w:val="5"/>
  </w:num>
  <w:num w:numId="10">
    <w:abstractNumId w:val="6"/>
  </w:num>
  <w:num w:numId="11">
    <w:abstractNumId w:val="3"/>
  </w:num>
  <w:num w:numId="12">
    <w:abstractNumId w:val="12"/>
  </w:num>
  <w:num w:numId="13">
    <w:abstractNumId w:val="4"/>
  </w:num>
  <w:num w:numId="14">
    <w:abstractNumId w:val="14"/>
  </w:num>
  <w:num w:numId="15">
    <w:abstractNumId w:val="9"/>
  </w:num>
  <w:num w:numId="16">
    <w:abstractNumId w:val="10"/>
  </w:num>
  <w:num w:numId="17">
    <w:abstractNumId w:val="1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6"/>
    <w:rsid w:val="00001B5C"/>
    <w:rsid w:val="000070F3"/>
    <w:rsid w:val="000110C3"/>
    <w:rsid w:val="00012457"/>
    <w:rsid w:val="0003294A"/>
    <w:rsid w:val="00034692"/>
    <w:rsid w:val="00041589"/>
    <w:rsid w:val="0005133E"/>
    <w:rsid w:val="00061B02"/>
    <w:rsid w:val="000632A1"/>
    <w:rsid w:val="000636FE"/>
    <w:rsid w:val="000714BA"/>
    <w:rsid w:val="00074C3F"/>
    <w:rsid w:val="000823F0"/>
    <w:rsid w:val="000845B2"/>
    <w:rsid w:val="000B0DB9"/>
    <w:rsid w:val="000B49F8"/>
    <w:rsid w:val="000B594C"/>
    <w:rsid w:val="000B754A"/>
    <w:rsid w:val="000B7E81"/>
    <w:rsid w:val="000C123F"/>
    <w:rsid w:val="000C207D"/>
    <w:rsid w:val="000D6B16"/>
    <w:rsid w:val="000D6DEA"/>
    <w:rsid w:val="000D790C"/>
    <w:rsid w:val="000F1115"/>
    <w:rsid w:val="000F1C83"/>
    <w:rsid w:val="000F38DA"/>
    <w:rsid w:val="000F5395"/>
    <w:rsid w:val="000F599D"/>
    <w:rsid w:val="000F7686"/>
    <w:rsid w:val="000F7B11"/>
    <w:rsid w:val="00105D73"/>
    <w:rsid w:val="00106E06"/>
    <w:rsid w:val="00115614"/>
    <w:rsid w:val="00116D35"/>
    <w:rsid w:val="001176E0"/>
    <w:rsid w:val="001345ED"/>
    <w:rsid w:val="0014269E"/>
    <w:rsid w:val="00150BBD"/>
    <w:rsid w:val="00152E68"/>
    <w:rsid w:val="00155975"/>
    <w:rsid w:val="00175C51"/>
    <w:rsid w:val="0017715A"/>
    <w:rsid w:val="00180D53"/>
    <w:rsid w:val="001816C7"/>
    <w:rsid w:val="001855B2"/>
    <w:rsid w:val="001A523B"/>
    <w:rsid w:val="001A52A1"/>
    <w:rsid w:val="001B6C86"/>
    <w:rsid w:val="001C2335"/>
    <w:rsid w:val="001C51A4"/>
    <w:rsid w:val="001C5C2D"/>
    <w:rsid w:val="001D3C85"/>
    <w:rsid w:val="001D5AF2"/>
    <w:rsid w:val="001D7815"/>
    <w:rsid w:val="001E1E76"/>
    <w:rsid w:val="001E309F"/>
    <w:rsid w:val="001F0420"/>
    <w:rsid w:val="001F2E55"/>
    <w:rsid w:val="001F2F95"/>
    <w:rsid w:val="00205C75"/>
    <w:rsid w:val="00205E29"/>
    <w:rsid w:val="00206AC1"/>
    <w:rsid w:val="002073CA"/>
    <w:rsid w:val="002106ED"/>
    <w:rsid w:val="00212BF8"/>
    <w:rsid w:val="00217AA1"/>
    <w:rsid w:val="00222093"/>
    <w:rsid w:val="00222257"/>
    <w:rsid w:val="00223CC3"/>
    <w:rsid w:val="0022573E"/>
    <w:rsid w:val="00232548"/>
    <w:rsid w:val="002374EE"/>
    <w:rsid w:val="00244606"/>
    <w:rsid w:val="00247983"/>
    <w:rsid w:val="00255378"/>
    <w:rsid w:val="002553F8"/>
    <w:rsid w:val="00257644"/>
    <w:rsid w:val="00262F7F"/>
    <w:rsid w:val="002813D1"/>
    <w:rsid w:val="002927F8"/>
    <w:rsid w:val="002962D5"/>
    <w:rsid w:val="002A735F"/>
    <w:rsid w:val="002B3944"/>
    <w:rsid w:val="002B5780"/>
    <w:rsid w:val="002C05B2"/>
    <w:rsid w:val="002C1A39"/>
    <w:rsid w:val="002C48B8"/>
    <w:rsid w:val="002C7B80"/>
    <w:rsid w:val="002D2283"/>
    <w:rsid w:val="002E17C6"/>
    <w:rsid w:val="002E78E8"/>
    <w:rsid w:val="00302535"/>
    <w:rsid w:val="00306CBD"/>
    <w:rsid w:val="003073A9"/>
    <w:rsid w:val="00316922"/>
    <w:rsid w:val="003254FD"/>
    <w:rsid w:val="003328C5"/>
    <w:rsid w:val="0033613F"/>
    <w:rsid w:val="00344719"/>
    <w:rsid w:val="00345A01"/>
    <w:rsid w:val="00345B4E"/>
    <w:rsid w:val="00362159"/>
    <w:rsid w:val="00364B0C"/>
    <w:rsid w:val="00367CAE"/>
    <w:rsid w:val="003724C1"/>
    <w:rsid w:val="00385D42"/>
    <w:rsid w:val="00391395"/>
    <w:rsid w:val="0039147D"/>
    <w:rsid w:val="003938A3"/>
    <w:rsid w:val="003A4973"/>
    <w:rsid w:val="003A54C5"/>
    <w:rsid w:val="003B6344"/>
    <w:rsid w:val="003D4D2F"/>
    <w:rsid w:val="003D51EC"/>
    <w:rsid w:val="003D7BFF"/>
    <w:rsid w:val="003E3B6A"/>
    <w:rsid w:val="003E4D4D"/>
    <w:rsid w:val="003F410A"/>
    <w:rsid w:val="003F5503"/>
    <w:rsid w:val="003F6C99"/>
    <w:rsid w:val="004029F4"/>
    <w:rsid w:val="00402FC4"/>
    <w:rsid w:val="00403924"/>
    <w:rsid w:val="004051B2"/>
    <w:rsid w:val="00414005"/>
    <w:rsid w:val="004152C6"/>
    <w:rsid w:val="00426DB3"/>
    <w:rsid w:val="00434622"/>
    <w:rsid w:val="00435EA0"/>
    <w:rsid w:val="00436ECD"/>
    <w:rsid w:val="004402AC"/>
    <w:rsid w:val="00454B90"/>
    <w:rsid w:val="00456491"/>
    <w:rsid w:val="0048304E"/>
    <w:rsid w:val="00483524"/>
    <w:rsid w:val="0048405A"/>
    <w:rsid w:val="0048636A"/>
    <w:rsid w:val="00490A47"/>
    <w:rsid w:val="00491429"/>
    <w:rsid w:val="00494AFE"/>
    <w:rsid w:val="0049709E"/>
    <w:rsid w:val="004976CA"/>
    <w:rsid w:val="004A407E"/>
    <w:rsid w:val="004A649D"/>
    <w:rsid w:val="004A79EF"/>
    <w:rsid w:val="004B0BF1"/>
    <w:rsid w:val="004B2A97"/>
    <w:rsid w:val="004C6F32"/>
    <w:rsid w:val="004E1387"/>
    <w:rsid w:val="004E1C63"/>
    <w:rsid w:val="004E3328"/>
    <w:rsid w:val="004F2215"/>
    <w:rsid w:val="004F3E50"/>
    <w:rsid w:val="004F7C0D"/>
    <w:rsid w:val="00500787"/>
    <w:rsid w:val="00503EA8"/>
    <w:rsid w:val="00504539"/>
    <w:rsid w:val="00513FCC"/>
    <w:rsid w:val="005165F9"/>
    <w:rsid w:val="005267C1"/>
    <w:rsid w:val="00530D99"/>
    <w:rsid w:val="005371DB"/>
    <w:rsid w:val="005474DB"/>
    <w:rsid w:val="005548DA"/>
    <w:rsid w:val="00561428"/>
    <w:rsid w:val="005661D7"/>
    <w:rsid w:val="005679F5"/>
    <w:rsid w:val="00567E46"/>
    <w:rsid w:val="005700DD"/>
    <w:rsid w:val="00573B9B"/>
    <w:rsid w:val="00581691"/>
    <w:rsid w:val="005826F8"/>
    <w:rsid w:val="005949A8"/>
    <w:rsid w:val="0059682D"/>
    <w:rsid w:val="005B3782"/>
    <w:rsid w:val="005B76B9"/>
    <w:rsid w:val="005C04F5"/>
    <w:rsid w:val="005C2EC5"/>
    <w:rsid w:val="005C3229"/>
    <w:rsid w:val="005C5BCE"/>
    <w:rsid w:val="005C72EA"/>
    <w:rsid w:val="005D385E"/>
    <w:rsid w:val="005D41CC"/>
    <w:rsid w:val="005D4648"/>
    <w:rsid w:val="005D65A9"/>
    <w:rsid w:val="005D7F9D"/>
    <w:rsid w:val="006026C2"/>
    <w:rsid w:val="00603F3B"/>
    <w:rsid w:val="00604768"/>
    <w:rsid w:val="00605F60"/>
    <w:rsid w:val="0060797E"/>
    <w:rsid w:val="006113E9"/>
    <w:rsid w:val="00612AFF"/>
    <w:rsid w:val="00613767"/>
    <w:rsid w:val="006203B0"/>
    <w:rsid w:val="006217B6"/>
    <w:rsid w:val="00622FB4"/>
    <w:rsid w:val="0062320C"/>
    <w:rsid w:val="00636F0B"/>
    <w:rsid w:val="00641EB9"/>
    <w:rsid w:val="00666119"/>
    <w:rsid w:val="006707FC"/>
    <w:rsid w:val="006800BF"/>
    <w:rsid w:val="00682A0C"/>
    <w:rsid w:val="00685D41"/>
    <w:rsid w:val="00687E45"/>
    <w:rsid w:val="00690A93"/>
    <w:rsid w:val="006920EA"/>
    <w:rsid w:val="00692328"/>
    <w:rsid w:val="006B1013"/>
    <w:rsid w:val="006B4688"/>
    <w:rsid w:val="006C2FA8"/>
    <w:rsid w:val="006C5629"/>
    <w:rsid w:val="006D019A"/>
    <w:rsid w:val="006D18BC"/>
    <w:rsid w:val="006D269C"/>
    <w:rsid w:val="006F0D9C"/>
    <w:rsid w:val="006F2E7A"/>
    <w:rsid w:val="006F5B54"/>
    <w:rsid w:val="00702510"/>
    <w:rsid w:val="00704E9A"/>
    <w:rsid w:val="00706A8C"/>
    <w:rsid w:val="00707DCA"/>
    <w:rsid w:val="00724370"/>
    <w:rsid w:val="00726A23"/>
    <w:rsid w:val="0073219D"/>
    <w:rsid w:val="00735C82"/>
    <w:rsid w:val="00736542"/>
    <w:rsid w:val="0073729F"/>
    <w:rsid w:val="00743030"/>
    <w:rsid w:val="00743DB6"/>
    <w:rsid w:val="00751592"/>
    <w:rsid w:val="00757CEF"/>
    <w:rsid w:val="00770E3E"/>
    <w:rsid w:val="00787A6A"/>
    <w:rsid w:val="00791F86"/>
    <w:rsid w:val="00793C98"/>
    <w:rsid w:val="007A09F3"/>
    <w:rsid w:val="007A1796"/>
    <w:rsid w:val="007A6235"/>
    <w:rsid w:val="007A7775"/>
    <w:rsid w:val="007B08B8"/>
    <w:rsid w:val="007B2F4D"/>
    <w:rsid w:val="007C1504"/>
    <w:rsid w:val="007C1F98"/>
    <w:rsid w:val="007C4FD5"/>
    <w:rsid w:val="007C7FE9"/>
    <w:rsid w:val="007D1BD1"/>
    <w:rsid w:val="007D527F"/>
    <w:rsid w:val="007D591F"/>
    <w:rsid w:val="007D7475"/>
    <w:rsid w:val="007E74D8"/>
    <w:rsid w:val="007F1286"/>
    <w:rsid w:val="007F352A"/>
    <w:rsid w:val="008021D8"/>
    <w:rsid w:val="00804E76"/>
    <w:rsid w:val="0080586B"/>
    <w:rsid w:val="00815CE3"/>
    <w:rsid w:val="008168BD"/>
    <w:rsid w:val="0082268D"/>
    <w:rsid w:val="00835CCA"/>
    <w:rsid w:val="00835E85"/>
    <w:rsid w:val="00837D6A"/>
    <w:rsid w:val="00844CB1"/>
    <w:rsid w:val="00846C55"/>
    <w:rsid w:val="008515C7"/>
    <w:rsid w:val="0085163A"/>
    <w:rsid w:val="0087246A"/>
    <w:rsid w:val="0087485F"/>
    <w:rsid w:val="0087498D"/>
    <w:rsid w:val="008817B5"/>
    <w:rsid w:val="00886B8D"/>
    <w:rsid w:val="008A1A91"/>
    <w:rsid w:val="008A25B5"/>
    <w:rsid w:val="008A36E2"/>
    <w:rsid w:val="008A74F9"/>
    <w:rsid w:val="008B21B3"/>
    <w:rsid w:val="008B36E7"/>
    <w:rsid w:val="008B445F"/>
    <w:rsid w:val="008C5890"/>
    <w:rsid w:val="008C7C29"/>
    <w:rsid w:val="008D5AFB"/>
    <w:rsid w:val="008D6125"/>
    <w:rsid w:val="008D702B"/>
    <w:rsid w:val="008E3537"/>
    <w:rsid w:val="008F5F32"/>
    <w:rsid w:val="00902776"/>
    <w:rsid w:val="00902CD5"/>
    <w:rsid w:val="00907CA0"/>
    <w:rsid w:val="00910F97"/>
    <w:rsid w:val="009132FC"/>
    <w:rsid w:val="009234F5"/>
    <w:rsid w:val="00924A99"/>
    <w:rsid w:val="009305F0"/>
    <w:rsid w:val="009332D9"/>
    <w:rsid w:val="00935685"/>
    <w:rsid w:val="009403FA"/>
    <w:rsid w:val="009472FC"/>
    <w:rsid w:val="009544BE"/>
    <w:rsid w:val="00971D77"/>
    <w:rsid w:val="00972BFC"/>
    <w:rsid w:val="00973350"/>
    <w:rsid w:val="009811C8"/>
    <w:rsid w:val="00985733"/>
    <w:rsid w:val="0099194D"/>
    <w:rsid w:val="009A148B"/>
    <w:rsid w:val="009A1C35"/>
    <w:rsid w:val="009A6B9B"/>
    <w:rsid w:val="009B4767"/>
    <w:rsid w:val="009B7292"/>
    <w:rsid w:val="009C493B"/>
    <w:rsid w:val="009C5C17"/>
    <w:rsid w:val="009D44C5"/>
    <w:rsid w:val="00A03566"/>
    <w:rsid w:val="00A17BEE"/>
    <w:rsid w:val="00A25399"/>
    <w:rsid w:val="00A266F8"/>
    <w:rsid w:val="00A341F6"/>
    <w:rsid w:val="00A40BD3"/>
    <w:rsid w:val="00A45744"/>
    <w:rsid w:val="00A4593B"/>
    <w:rsid w:val="00A45E59"/>
    <w:rsid w:val="00A505D1"/>
    <w:rsid w:val="00A541B1"/>
    <w:rsid w:val="00A570B8"/>
    <w:rsid w:val="00A66E51"/>
    <w:rsid w:val="00A704DF"/>
    <w:rsid w:val="00A72176"/>
    <w:rsid w:val="00A90FB8"/>
    <w:rsid w:val="00A9763E"/>
    <w:rsid w:val="00AA0304"/>
    <w:rsid w:val="00AB386B"/>
    <w:rsid w:val="00AC2223"/>
    <w:rsid w:val="00AD0756"/>
    <w:rsid w:val="00AD378C"/>
    <w:rsid w:val="00AE3D79"/>
    <w:rsid w:val="00AE60F0"/>
    <w:rsid w:val="00AF2411"/>
    <w:rsid w:val="00AF296D"/>
    <w:rsid w:val="00AF44AC"/>
    <w:rsid w:val="00AF573A"/>
    <w:rsid w:val="00AF6689"/>
    <w:rsid w:val="00AF780E"/>
    <w:rsid w:val="00B35312"/>
    <w:rsid w:val="00B35DB6"/>
    <w:rsid w:val="00B36C00"/>
    <w:rsid w:val="00B36E9A"/>
    <w:rsid w:val="00B410FA"/>
    <w:rsid w:val="00B423CF"/>
    <w:rsid w:val="00B43A9D"/>
    <w:rsid w:val="00B4646E"/>
    <w:rsid w:val="00B508E5"/>
    <w:rsid w:val="00B53CA7"/>
    <w:rsid w:val="00B63394"/>
    <w:rsid w:val="00B6393C"/>
    <w:rsid w:val="00B71E40"/>
    <w:rsid w:val="00B73234"/>
    <w:rsid w:val="00B76966"/>
    <w:rsid w:val="00B821BA"/>
    <w:rsid w:val="00B90264"/>
    <w:rsid w:val="00B93989"/>
    <w:rsid w:val="00B93FBA"/>
    <w:rsid w:val="00BA1368"/>
    <w:rsid w:val="00BA17BD"/>
    <w:rsid w:val="00BA7A61"/>
    <w:rsid w:val="00BB348A"/>
    <w:rsid w:val="00BD31DF"/>
    <w:rsid w:val="00BD49E3"/>
    <w:rsid w:val="00BE21C8"/>
    <w:rsid w:val="00BF01C7"/>
    <w:rsid w:val="00BF0AAB"/>
    <w:rsid w:val="00BF153C"/>
    <w:rsid w:val="00BF32F1"/>
    <w:rsid w:val="00BF4550"/>
    <w:rsid w:val="00C01620"/>
    <w:rsid w:val="00C112DF"/>
    <w:rsid w:val="00C129F3"/>
    <w:rsid w:val="00C13A3A"/>
    <w:rsid w:val="00C234A1"/>
    <w:rsid w:val="00C30D86"/>
    <w:rsid w:val="00C33EA1"/>
    <w:rsid w:val="00C343CF"/>
    <w:rsid w:val="00C36F64"/>
    <w:rsid w:val="00C4259C"/>
    <w:rsid w:val="00C4673D"/>
    <w:rsid w:val="00C4761D"/>
    <w:rsid w:val="00C47A6A"/>
    <w:rsid w:val="00C5327A"/>
    <w:rsid w:val="00C54274"/>
    <w:rsid w:val="00C61655"/>
    <w:rsid w:val="00C62480"/>
    <w:rsid w:val="00C6452E"/>
    <w:rsid w:val="00C64CCD"/>
    <w:rsid w:val="00C705D5"/>
    <w:rsid w:val="00C841DB"/>
    <w:rsid w:val="00C9025C"/>
    <w:rsid w:val="00C965EC"/>
    <w:rsid w:val="00CA2B24"/>
    <w:rsid w:val="00CB3C1B"/>
    <w:rsid w:val="00CB5293"/>
    <w:rsid w:val="00CC5103"/>
    <w:rsid w:val="00CD2BC8"/>
    <w:rsid w:val="00CD38A1"/>
    <w:rsid w:val="00CE1424"/>
    <w:rsid w:val="00CF1A89"/>
    <w:rsid w:val="00CF3205"/>
    <w:rsid w:val="00CF4737"/>
    <w:rsid w:val="00CF5947"/>
    <w:rsid w:val="00D0400F"/>
    <w:rsid w:val="00D04110"/>
    <w:rsid w:val="00D10AF7"/>
    <w:rsid w:val="00D133D9"/>
    <w:rsid w:val="00D15397"/>
    <w:rsid w:val="00D27001"/>
    <w:rsid w:val="00D309D2"/>
    <w:rsid w:val="00D41B9E"/>
    <w:rsid w:val="00D44E61"/>
    <w:rsid w:val="00D52DD3"/>
    <w:rsid w:val="00D75BDA"/>
    <w:rsid w:val="00D7770B"/>
    <w:rsid w:val="00D8045D"/>
    <w:rsid w:val="00D86902"/>
    <w:rsid w:val="00D87738"/>
    <w:rsid w:val="00D87D0A"/>
    <w:rsid w:val="00D908A5"/>
    <w:rsid w:val="00DA2C0B"/>
    <w:rsid w:val="00DB4AD2"/>
    <w:rsid w:val="00DB6A8D"/>
    <w:rsid w:val="00DB7798"/>
    <w:rsid w:val="00DC1B9E"/>
    <w:rsid w:val="00DC1EF2"/>
    <w:rsid w:val="00DC3A1D"/>
    <w:rsid w:val="00DC7F55"/>
    <w:rsid w:val="00DE589F"/>
    <w:rsid w:val="00DF2EFE"/>
    <w:rsid w:val="00E01B8C"/>
    <w:rsid w:val="00E05068"/>
    <w:rsid w:val="00E13DE9"/>
    <w:rsid w:val="00E16045"/>
    <w:rsid w:val="00E25890"/>
    <w:rsid w:val="00E41E1F"/>
    <w:rsid w:val="00E42E4B"/>
    <w:rsid w:val="00E56B4B"/>
    <w:rsid w:val="00E616A5"/>
    <w:rsid w:val="00E7337E"/>
    <w:rsid w:val="00E82DE5"/>
    <w:rsid w:val="00EA1B1A"/>
    <w:rsid w:val="00EA505A"/>
    <w:rsid w:val="00EB19BA"/>
    <w:rsid w:val="00EB2099"/>
    <w:rsid w:val="00EB291E"/>
    <w:rsid w:val="00EB6D2C"/>
    <w:rsid w:val="00EC2D69"/>
    <w:rsid w:val="00EC7E22"/>
    <w:rsid w:val="00ED0911"/>
    <w:rsid w:val="00ED3002"/>
    <w:rsid w:val="00ED7430"/>
    <w:rsid w:val="00ED7C1B"/>
    <w:rsid w:val="00EE0FCE"/>
    <w:rsid w:val="00EE59A7"/>
    <w:rsid w:val="00EF773B"/>
    <w:rsid w:val="00F22D94"/>
    <w:rsid w:val="00F2359C"/>
    <w:rsid w:val="00F263B7"/>
    <w:rsid w:val="00F34CED"/>
    <w:rsid w:val="00F35AA8"/>
    <w:rsid w:val="00F36C04"/>
    <w:rsid w:val="00F41BC5"/>
    <w:rsid w:val="00F43C8B"/>
    <w:rsid w:val="00F4654A"/>
    <w:rsid w:val="00F467A6"/>
    <w:rsid w:val="00F46BA4"/>
    <w:rsid w:val="00F52ABA"/>
    <w:rsid w:val="00F55685"/>
    <w:rsid w:val="00F66979"/>
    <w:rsid w:val="00F66A20"/>
    <w:rsid w:val="00F70743"/>
    <w:rsid w:val="00F83F1F"/>
    <w:rsid w:val="00F84A87"/>
    <w:rsid w:val="00F85C78"/>
    <w:rsid w:val="00F85CB4"/>
    <w:rsid w:val="00F91EE7"/>
    <w:rsid w:val="00FA4BC0"/>
    <w:rsid w:val="00FA7CF3"/>
    <w:rsid w:val="00FB03D4"/>
    <w:rsid w:val="00FB0AB3"/>
    <w:rsid w:val="00FB76DE"/>
    <w:rsid w:val="00FC28D5"/>
    <w:rsid w:val="00FD4670"/>
    <w:rsid w:val="00FD557D"/>
    <w:rsid w:val="00FE783A"/>
    <w:rsid w:val="00FE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43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76"/>
    <w:pPr>
      <w:ind w:left="720"/>
      <w:contextualSpacing/>
    </w:pPr>
  </w:style>
  <w:style w:type="paragraph" w:styleId="Title">
    <w:name w:val="Title"/>
    <w:aliases w:val="title"/>
    <w:basedOn w:val="Normal"/>
    <w:link w:val="TitleChar"/>
    <w:uiPriority w:val="10"/>
    <w:qFormat/>
    <w:rsid w:val="001E1E76"/>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1E1E76"/>
    <w:rPr>
      <w:rFonts w:ascii="Times" w:hAnsi="Times"/>
      <w:sz w:val="20"/>
      <w:szCs w:val="20"/>
    </w:rPr>
  </w:style>
  <w:style w:type="paragraph" w:styleId="BodyText">
    <w:name w:val="Body Text"/>
    <w:basedOn w:val="Normal"/>
    <w:link w:val="BodyTextChar"/>
    <w:rsid w:val="0049709E"/>
    <w:pPr>
      <w:widowControl w:val="0"/>
      <w:suppressAutoHyphens/>
      <w:jc w:val="center"/>
    </w:pPr>
    <w:rPr>
      <w:rFonts w:ascii="Times" w:eastAsia="Osaka" w:hAnsi="Times" w:cs="Times New Roman"/>
      <w:color w:val="000000"/>
      <w:kern w:val="1"/>
      <w:szCs w:val="20"/>
    </w:rPr>
  </w:style>
  <w:style w:type="character" w:customStyle="1" w:styleId="BodyTextChar">
    <w:name w:val="Body Text Char"/>
    <w:basedOn w:val="DefaultParagraphFont"/>
    <w:link w:val="BodyText"/>
    <w:rsid w:val="0049709E"/>
    <w:rPr>
      <w:rFonts w:ascii="Times" w:eastAsia="Osaka" w:hAnsi="Times" w:cs="Times New Roman"/>
      <w:color w:val="000000"/>
      <w:kern w:val="1"/>
      <w:szCs w:val="20"/>
    </w:rPr>
  </w:style>
  <w:style w:type="character" w:styleId="Hyperlink">
    <w:name w:val="Hyperlink"/>
    <w:basedOn w:val="DefaultParagraphFont"/>
    <w:uiPriority w:val="99"/>
    <w:unhideWhenUsed/>
    <w:rsid w:val="0049709E"/>
    <w:rPr>
      <w:color w:val="0000FF" w:themeColor="hyperlink"/>
      <w:u w:val="single"/>
    </w:rPr>
  </w:style>
  <w:style w:type="paragraph" w:styleId="BodyTextIndent">
    <w:name w:val="Body Text Indent"/>
    <w:basedOn w:val="Normal"/>
    <w:link w:val="BodyTextIndentChar"/>
    <w:uiPriority w:val="99"/>
    <w:semiHidden/>
    <w:unhideWhenUsed/>
    <w:rsid w:val="00345B4E"/>
    <w:pPr>
      <w:spacing w:after="120"/>
      <w:ind w:left="360"/>
    </w:pPr>
  </w:style>
  <w:style w:type="character" w:customStyle="1" w:styleId="BodyTextIndentChar">
    <w:name w:val="Body Text Indent Char"/>
    <w:basedOn w:val="DefaultParagraphFont"/>
    <w:link w:val="BodyTextIndent"/>
    <w:uiPriority w:val="99"/>
    <w:semiHidden/>
    <w:rsid w:val="00345B4E"/>
  </w:style>
  <w:style w:type="paragraph" w:styleId="Header">
    <w:name w:val="header"/>
    <w:basedOn w:val="Normal"/>
    <w:link w:val="HeaderChar"/>
    <w:uiPriority w:val="99"/>
    <w:unhideWhenUsed/>
    <w:rsid w:val="00DF2EFE"/>
    <w:pPr>
      <w:tabs>
        <w:tab w:val="center" w:pos="4320"/>
        <w:tab w:val="right" w:pos="8640"/>
      </w:tabs>
    </w:pPr>
  </w:style>
  <w:style w:type="character" w:customStyle="1" w:styleId="HeaderChar">
    <w:name w:val="Header Char"/>
    <w:basedOn w:val="DefaultParagraphFont"/>
    <w:link w:val="Header"/>
    <w:uiPriority w:val="99"/>
    <w:rsid w:val="00DF2EFE"/>
  </w:style>
  <w:style w:type="paragraph" w:styleId="Footer">
    <w:name w:val="footer"/>
    <w:basedOn w:val="Normal"/>
    <w:link w:val="FooterChar"/>
    <w:uiPriority w:val="99"/>
    <w:unhideWhenUsed/>
    <w:rsid w:val="00DF2EFE"/>
    <w:pPr>
      <w:tabs>
        <w:tab w:val="center" w:pos="4320"/>
        <w:tab w:val="right" w:pos="8640"/>
      </w:tabs>
    </w:pPr>
  </w:style>
  <w:style w:type="character" w:customStyle="1" w:styleId="FooterChar">
    <w:name w:val="Footer Char"/>
    <w:basedOn w:val="DefaultParagraphFont"/>
    <w:link w:val="Footer"/>
    <w:uiPriority w:val="99"/>
    <w:rsid w:val="00DF2EFE"/>
  </w:style>
  <w:style w:type="character" w:styleId="PageNumber">
    <w:name w:val="page number"/>
    <w:basedOn w:val="DefaultParagraphFont"/>
    <w:uiPriority w:val="99"/>
    <w:semiHidden/>
    <w:unhideWhenUsed/>
    <w:rsid w:val="00D04110"/>
  </w:style>
  <w:style w:type="character" w:styleId="FollowedHyperlink">
    <w:name w:val="FollowedHyperlink"/>
    <w:basedOn w:val="DefaultParagraphFont"/>
    <w:uiPriority w:val="99"/>
    <w:semiHidden/>
    <w:unhideWhenUsed/>
    <w:rsid w:val="00A341F6"/>
    <w:rPr>
      <w:color w:val="800080" w:themeColor="followedHyperlink"/>
      <w:u w:val="single"/>
    </w:rPr>
  </w:style>
  <w:style w:type="paragraph" w:styleId="BodyText2">
    <w:name w:val="Body Text 2"/>
    <w:basedOn w:val="Normal"/>
    <w:link w:val="BodyText2Char"/>
    <w:uiPriority w:val="99"/>
    <w:semiHidden/>
    <w:unhideWhenUsed/>
    <w:rsid w:val="00C47A6A"/>
    <w:pPr>
      <w:spacing w:after="120" w:line="480" w:lineRule="auto"/>
    </w:pPr>
  </w:style>
  <w:style w:type="character" w:customStyle="1" w:styleId="BodyText2Char">
    <w:name w:val="Body Text 2 Char"/>
    <w:basedOn w:val="DefaultParagraphFont"/>
    <w:link w:val="BodyText2"/>
    <w:uiPriority w:val="99"/>
    <w:semiHidden/>
    <w:rsid w:val="00C47A6A"/>
  </w:style>
  <w:style w:type="character" w:customStyle="1" w:styleId="apple-converted-space">
    <w:name w:val="apple-converted-space"/>
    <w:basedOn w:val="DefaultParagraphFont"/>
    <w:rsid w:val="00971D77"/>
  </w:style>
  <w:style w:type="character" w:styleId="Emphasis">
    <w:name w:val="Emphasis"/>
    <w:basedOn w:val="DefaultParagraphFont"/>
    <w:uiPriority w:val="20"/>
    <w:qFormat/>
    <w:rsid w:val="00971D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76"/>
    <w:pPr>
      <w:ind w:left="720"/>
      <w:contextualSpacing/>
    </w:pPr>
  </w:style>
  <w:style w:type="paragraph" w:styleId="Title">
    <w:name w:val="Title"/>
    <w:aliases w:val="title"/>
    <w:basedOn w:val="Normal"/>
    <w:link w:val="TitleChar"/>
    <w:uiPriority w:val="10"/>
    <w:qFormat/>
    <w:rsid w:val="001E1E76"/>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1E1E76"/>
    <w:rPr>
      <w:rFonts w:ascii="Times" w:hAnsi="Times"/>
      <w:sz w:val="20"/>
      <w:szCs w:val="20"/>
    </w:rPr>
  </w:style>
  <w:style w:type="paragraph" w:styleId="BodyText">
    <w:name w:val="Body Text"/>
    <w:basedOn w:val="Normal"/>
    <w:link w:val="BodyTextChar"/>
    <w:rsid w:val="0049709E"/>
    <w:pPr>
      <w:widowControl w:val="0"/>
      <w:suppressAutoHyphens/>
      <w:jc w:val="center"/>
    </w:pPr>
    <w:rPr>
      <w:rFonts w:ascii="Times" w:eastAsia="Osaka" w:hAnsi="Times" w:cs="Times New Roman"/>
      <w:color w:val="000000"/>
      <w:kern w:val="1"/>
      <w:szCs w:val="20"/>
    </w:rPr>
  </w:style>
  <w:style w:type="character" w:customStyle="1" w:styleId="BodyTextChar">
    <w:name w:val="Body Text Char"/>
    <w:basedOn w:val="DefaultParagraphFont"/>
    <w:link w:val="BodyText"/>
    <w:rsid w:val="0049709E"/>
    <w:rPr>
      <w:rFonts w:ascii="Times" w:eastAsia="Osaka" w:hAnsi="Times" w:cs="Times New Roman"/>
      <w:color w:val="000000"/>
      <w:kern w:val="1"/>
      <w:szCs w:val="20"/>
    </w:rPr>
  </w:style>
  <w:style w:type="character" w:styleId="Hyperlink">
    <w:name w:val="Hyperlink"/>
    <w:basedOn w:val="DefaultParagraphFont"/>
    <w:uiPriority w:val="99"/>
    <w:unhideWhenUsed/>
    <w:rsid w:val="0049709E"/>
    <w:rPr>
      <w:color w:val="0000FF" w:themeColor="hyperlink"/>
      <w:u w:val="single"/>
    </w:rPr>
  </w:style>
  <w:style w:type="paragraph" w:styleId="BodyTextIndent">
    <w:name w:val="Body Text Indent"/>
    <w:basedOn w:val="Normal"/>
    <w:link w:val="BodyTextIndentChar"/>
    <w:uiPriority w:val="99"/>
    <w:semiHidden/>
    <w:unhideWhenUsed/>
    <w:rsid w:val="00345B4E"/>
    <w:pPr>
      <w:spacing w:after="120"/>
      <w:ind w:left="360"/>
    </w:pPr>
  </w:style>
  <w:style w:type="character" w:customStyle="1" w:styleId="BodyTextIndentChar">
    <w:name w:val="Body Text Indent Char"/>
    <w:basedOn w:val="DefaultParagraphFont"/>
    <w:link w:val="BodyTextIndent"/>
    <w:uiPriority w:val="99"/>
    <w:semiHidden/>
    <w:rsid w:val="00345B4E"/>
  </w:style>
  <w:style w:type="paragraph" w:styleId="Header">
    <w:name w:val="header"/>
    <w:basedOn w:val="Normal"/>
    <w:link w:val="HeaderChar"/>
    <w:uiPriority w:val="99"/>
    <w:unhideWhenUsed/>
    <w:rsid w:val="00DF2EFE"/>
    <w:pPr>
      <w:tabs>
        <w:tab w:val="center" w:pos="4320"/>
        <w:tab w:val="right" w:pos="8640"/>
      </w:tabs>
    </w:pPr>
  </w:style>
  <w:style w:type="character" w:customStyle="1" w:styleId="HeaderChar">
    <w:name w:val="Header Char"/>
    <w:basedOn w:val="DefaultParagraphFont"/>
    <w:link w:val="Header"/>
    <w:uiPriority w:val="99"/>
    <w:rsid w:val="00DF2EFE"/>
  </w:style>
  <w:style w:type="paragraph" w:styleId="Footer">
    <w:name w:val="footer"/>
    <w:basedOn w:val="Normal"/>
    <w:link w:val="FooterChar"/>
    <w:uiPriority w:val="99"/>
    <w:unhideWhenUsed/>
    <w:rsid w:val="00DF2EFE"/>
    <w:pPr>
      <w:tabs>
        <w:tab w:val="center" w:pos="4320"/>
        <w:tab w:val="right" w:pos="8640"/>
      </w:tabs>
    </w:pPr>
  </w:style>
  <w:style w:type="character" w:customStyle="1" w:styleId="FooterChar">
    <w:name w:val="Footer Char"/>
    <w:basedOn w:val="DefaultParagraphFont"/>
    <w:link w:val="Footer"/>
    <w:uiPriority w:val="99"/>
    <w:rsid w:val="00DF2EFE"/>
  </w:style>
  <w:style w:type="character" w:styleId="PageNumber">
    <w:name w:val="page number"/>
    <w:basedOn w:val="DefaultParagraphFont"/>
    <w:uiPriority w:val="99"/>
    <w:semiHidden/>
    <w:unhideWhenUsed/>
    <w:rsid w:val="00D04110"/>
  </w:style>
  <w:style w:type="character" w:styleId="FollowedHyperlink">
    <w:name w:val="FollowedHyperlink"/>
    <w:basedOn w:val="DefaultParagraphFont"/>
    <w:uiPriority w:val="99"/>
    <w:semiHidden/>
    <w:unhideWhenUsed/>
    <w:rsid w:val="00A341F6"/>
    <w:rPr>
      <w:color w:val="800080" w:themeColor="followedHyperlink"/>
      <w:u w:val="single"/>
    </w:rPr>
  </w:style>
  <w:style w:type="paragraph" w:styleId="BodyText2">
    <w:name w:val="Body Text 2"/>
    <w:basedOn w:val="Normal"/>
    <w:link w:val="BodyText2Char"/>
    <w:uiPriority w:val="99"/>
    <w:semiHidden/>
    <w:unhideWhenUsed/>
    <w:rsid w:val="00C47A6A"/>
    <w:pPr>
      <w:spacing w:after="120" w:line="480" w:lineRule="auto"/>
    </w:pPr>
  </w:style>
  <w:style w:type="character" w:customStyle="1" w:styleId="BodyText2Char">
    <w:name w:val="Body Text 2 Char"/>
    <w:basedOn w:val="DefaultParagraphFont"/>
    <w:link w:val="BodyText2"/>
    <w:uiPriority w:val="99"/>
    <w:semiHidden/>
    <w:rsid w:val="00C47A6A"/>
  </w:style>
  <w:style w:type="character" w:customStyle="1" w:styleId="apple-converted-space">
    <w:name w:val="apple-converted-space"/>
    <w:basedOn w:val="DefaultParagraphFont"/>
    <w:rsid w:val="00971D77"/>
  </w:style>
  <w:style w:type="character" w:styleId="Emphasis">
    <w:name w:val="Emphasis"/>
    <w:basedOn w:val="DefaultParagraphFont"/>
    <w:uiPriority w:val="20"/>
    <w:qFormat/>
    <w:rsid w:val="00971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4400">
      <w:bodyDiv w:val="1"/>
      <w:marLeft w:val="0"/>
      <w:marRight w:val="0"/>
      <w:marTop w:val="0"/>
      <w:marBottom w:val="0"/>
      <w:divBdr>
        <w:top w:val="none" w:sz="0" w:space="0" w:color="auto"/>
        <w:left w:val="none" w:sz="0" w:space="0" w:color="auto"/>
        <w:bottom w:val="none" w:sz="0" w:space="0" w:color="auto"/>
        <w:right w:val="none" w:sz="0" w:space="0" w:color="auto"/>
      </w:divBdr>
    </w:div>
    <w:div w:id="1736972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mnesty.org/en/" TargetMode="External"/><Relationship Id="rId14" Type="http://schemas.openxmlformats.org/officeDocument/2006/relationships/hyperlink" Target="http://www.amnestyusa.org/" TargetMode="External"/><Relationship Id="rId15" Type="http://schemas.openxmlformats.org/officeDocument/2006/relationships/hyperlink" Target="http://www.soaw.org/" TargetMode="External"/><Relationship Id="rId16" Type="http://schemas.openxmlformats.org/officeDocument/2006/relationships/hyperlink" Target="http://www.presstv.ir/Default/Live" TargetMode="External"/><Relationship Id="rId17" Type="http://schemas.openxmlformats.org/officeDocument/2006/relationships/hyperlink" Target="http://rt.com/on-air/" TargetMode="External"/><Relationship Id="rId18" Type="http://schemas.openxmlformats.org/officeDocument/2006/relationships/hyperlink" Target="http://streema.com/tv/BBC_World_News" TargetMode="External"/><Relationship Id="rId19" Type="http://schemas.openxmlformats.org/officeDocument/2006/relationships/hyperlink" Target="http://www.aljazeera.com/watch_now/" TargetMode="External"/><Relationship Id="rId50" Type="http://schemas.openxmlformats.org/officeDocument/2006/relationships/hyperlink" Target="http://www.kritischestudenten.nl/bibliotheek/onderwijs-bibliotheek/anarchism-the-state-and-the-role-of-education-by-justin-mueller-2/" TargetMode="External"/><Relationship Id="rId51" Type="http://schemas.openxmlformats.org/officeDocument/2006/relationships/hyperlink" Target="http://www.democracynow.org/2007/4/30/fighting_fascism_the_americans_women_and" TargetMode="External"/><Relationship Id="rId52" Type="http://schemas.openxmlformats.org/officeDocument/2006/relationships/hyperlink" Target="http://www.ssc.wisc.edu/~wright/ASA/Gastil%20and%20Richards%20Real%20Utopia%20Proposal%20--%20Random%20Assemblies.pdf" TargetMode="External"/><Relationship Id="rId53" Type="http://schemas.openxmlformats.org/officeDocument/2006/relationships/hyperlink" Target="http://internationalviewpoint.org/spip.php?article1555"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printerSettings" Target="printerSettings/printerSettings1.bin"/><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appvoices.org/end-mountaintop-removal/ecology/" TargetMode="External"/><Relationship Id="rId41" Type="http://schemas.openxmlformats.org/officeDocument/2006/relationships/hyperlink" Target="http://www.submedia.tv/stimulator/2013/08/19/capitalism-will-save-the-planet" TargetMode="External"/><Relationship Id="rId42" Type="http://schemas.openxmlformats.org/officeDocument/2006/relationships/hyperlink" Target="http://www.democracynow.org/2010/6/25/tar_sands" TargetMode="External"/><Relationship Id="rId43" Type="http://schemas.openxmlformats.org/officeDocument/2006/relationships/hyperlink" Target="http://www.democracynow.org/2011/5/6/native_american_activist_author_winona_laduke" TargetMode="External"/><Relationship Id="rId44" Type="http://schemas.openxmlformats.org/officeDocument/2006/relationships/hyperlink" Target="http://vimeo.com/38883266" TargetMode="External"/><Relationship Id="rId45" Type="http://schemas.openxmlformats.org/officeDocument/2006/relationships/hyperlink" Target="http://www.democracynow.org/2011/4/22/earth_day_special_vandana_shiva_and" TargetMode="External"/><Relationship Id="rId46" Type="http://schemas.openxmlformats.org/officeDocument/2006/relationships/hyperlink" Target="http://www.opensocietyfoundations.org/sites/default/files/globalizing-torture-20120205.pdf" TargetMode="External"/><Relationship Id="rId47" Type="http://schemas.openxmlformats.org/officeDocument/2006/relationships/hyperlink" Target="http://www.slideshare.net/The_Night_fox/james-bamford-shadow-factory-9216895" TargetMode="External"/><Relationship Id="rId48" Type="http://schemas.openxmlformats.org/officeDocument/2006/relationships/hyperlink" Target="http://www.democracynow.org/2012/2/1/baltasar_garzn_trailblazing_judge_who_pursued" TargetMode="External"/><Relationship Id="rId49" Type="http://schemas.openxmlformats.org/officeDocument/2006/relationships/hyperlink" Target="http://www.theguardian.com/commentisfree/2009/oct/30/mining-india-maoists-green-hu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fukurai@ucsc.edu" TargetMode="External"/><Relationship Id="rId9" Type="http://schemas.openxmlformats.org/officeDocument/2006/relationships/hyperlink" Target="http://www.salon.com" TargetMode="External"/><Relationship Id="rId30" Type="http://schemas.openxmlformats.org/officeDocument/2006/relationships/hyperlink" Target="http://scholarship.law.duke.edu/cgi/viewcontent.cgi?article=1274&amp;context=dlj" TargetMode="External"/><Relationship Id="rId31" Type="http://schemas.openxmlformats.org/officeDocument/2006/relationships/hyperlink" Target="http://scholarship.law.berkeley.edu/cgi/viewcontent.cgi?article=1095&amp;context=californialawreview" TargetMode="External"/><Relationship Id="rId32" Type="http://schemas.openxmlformats.org/officeDocument/2006/relationships/hyperlink" Target="http://www.democracynow.org/2008/12/22/posing_as_a_bidder_utah_student" TargetMode="External"/><Relationship Id="rId33" Type="http://schemas.openxmlformats.org/officeDocument/2006/relationships/hyperlink" Target="http://scholarship.law.berkeley.edu/cgi/viewcontent.cgi?article=1063&amp;context=aalj" TargetMode="External"/><Relationship Id="rId34" Type="http://schemas.openxmlformats.org/officeDocument/2006/relationships/hyperlink" Target="file://localhost/Women%20as%20Perpetrators%20of%20Crime/%20Sexual%20Abuse%20of%20Women%20in%20United%20States%20Prisons/%20A%20Modern%20Corollary%20of%20Slavery" TargetMode="External"/><Relationship Id="rId35" Type="http://schemas.openxmlformats.org/officeDocument/2006/relationships/hyperlink" Target="http://www.chomsky.info/talks/20110407.htm" TargetMode="External"/><Relationship Id="rId36" Type="http://schemas.openxmlformats.org/officeDocument/2006/relationships/hyperlink" Target="http://library.uniteddiversity.coop/Food/The_Vegetarian_Myth.pdf" TargetMode="External"/><Relationship Id="rId37" Type="http://schemas.openxmlformats.org/officeDocument/2006/relationships/hyperlink" Target="http://scholarlycommons.law.northwestern.edu/cgi/viewcontent.cgi?article=1033&amp;context=njtip" TargetMode="External"/><Relationship Id="rId38" Type="http://schemas.openxmlformats.org/officeDocument/2006/relationships/hyperlink" Target="http://editions-hache.com/essais/pdf/kaczynski2.pdf" TargetMode="External"/><Relationship Id="rId39" Type="http://schemas.openxmlformats.org/officeDocument/2006/relationships/hyperlink" Target="http://www.huffingtonpost.com/2013/08/20/keystone-xl-environment-interior-department_n_3787402.html" TargetMode="External"/><Relationship Id="rId20" Type="http://schemas.openxmlformats.org/officeDocument/2006/relationships/hyperlink" Target="http://www.france24.com/en/livefeed/" TargetMode="External"/><Relationship Id="rId21" Type="http://schemas.openxmlformats.org/officeDocument/2006/relationships/hyperlink" Target="http://mostlywater.org/node/112493" TargetMode="External"/><Relationship Id="rId22" Type="http://schemas.openxmlformats.org/officeDocument/2006/relationships/hyperlink" Target="http://www.amazon.com/Deep-Green-Resistance-Strategy-Planet/dp/1583229299" TargetMode="External"/><Relationship Id="rId23" Type="http://schemas.openxmlformats.org/officeDocument/2006/relationships/hyperlink" Target="http://www.democracynow.org/2013/3/8/vandana_shiva_on_intl_womens_day" TargetMode="External"/><Relationship Id="rId24" Type="http://schemas.openxmlformats.org/officeDocument/2006/relationships/hyperlink" Target="http://www.democracynow.org/2013/7/18/glenn_greenwald_growing_backlash_against_nsa" TargetMode="External"/><Relationship Id="rId25" Type="http://schemas.openxmlformats.org/officeDocument/2006/relationships/hyperlink" Target="http://www.democracynow.org/2013/9/6/the_end_of_internet_privacy_glenn" TargetMode="External"/><Relationship Id="rId26" Type="http://schemas.openxmlformats.org/officeDocument/2006/relationships/hyperlink" Target="http://www.informationclearinghouse.info/article19048.htm" TargetMode="External"/><Relationship Id="rId27" Type="http://schemas.openxmlformats.org/officeDocument/2006/relationships/hyperlink" Target="http://www.casas.co.za/FileAssets/NewsCast/misc/file/The%20Burden%20of%20English%20in%20Africa%20University%20of%20Botswana%20June09%20Version2.pdf" TargetMode="External"/><Relationship Id="rId28" Type="http://schemas.openxmlformats.org/officeDocument/2006/relationships/hyperlink" Target="https://scholarsbank.uoregon.edu/xmlui/bitstream/handle/1794/4617/ORE304.pdf?sequence=1" TargetMode="External"/><Relationship Id="rId29" Type="http://schemas.openxmlformats.org/officeDocument/2006/relationships/hyperlink" Target="https://ecommons.ucsc.edu/portal/site/da68724f-ec1e-4c99-85a2-7d89ea1a9895/page/a0c48590-5787-4a06-ae48-46dd34e605e3" TargetMode="External"/><Relationship Id="rId10" Type="http://schemas.openxmlformats.org/officeDocument/2006/relationships/hyperlink" Target="http://www.firstlook.org/intercept" TargetMode="External"/><Relationship Id="rId11" Type="http://schemas.openxmlformats.org/officeDocument/2006/relationships/hyperlink" Target="http://www.thenation.com" TargetMode="External"/><Relationship Id="rId12" Type="http://schemas.openxmlformats.org/officeDocument/2006/relationships/hyperlink" Target="http://www.h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3700</Words>
  <Characters>21090</Characters>
  <Application>Microsoft Macintosh Word</Application>
  <DocSecurity>0</DocSecurity>
  <Lines>175</Lines>
  <Paragraphs>49</Paragraphs>
  <ScaleCrop>false</ScaleCrop>
  <Company>UC Santa Cruz Sociology</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Fukurai</dc:creator>
  <cp:keywords/>
  <dc:description/>
  <cp:lastModifiedBy>Hiroshi Fukurai</cp:lastModifiedBy>
  <cp:revision>39</cp:revision>
  <cp:lastPrinted>2015-03-30T17:36:00Z</cp:lastPrinted>
  <dcterms:created xsi:type="dcterms:W3CDTF">2015-03-29T19:50:00Z</dcterms:created>
  <dcterms:modified xsi:type="dcterms:W3CDTF">2015-03-30T17:37:00Z</dcterms:modified>
</cp:coreProperties>
</file>